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5A11" w14:textId="77777777" w:rsidR="000E63F9" w:rsidRDefault="000E63F9" w:rsidP="000E43C8">
      <w:pPr>
        <w:autoSpaceDE w:val="0"/>
        <w:autoSpaceDN w:val="0"/>
        <w:adjustRightInd w:val="0"/>
        <w:spacing w:after="0" w:line="360" w:lineRule="auto"/>
        <w:jc w:val="center"/>
        <w:rPr>
          <w:rFonts w:ascii="Arial" w:hAnsi="Arial" w:cs="Arial"/>
          <w:b/>
          <w:bCs/>
          <w:color w:val="000000"/>
          <w:sz w:val="28"/>
          <w:szCs w:val="28"/>
        </w:rPr>
      </w:pPr>
    </w:p>
    <w:p w14:paraId="5B13207B" w14:textId="227DA528" w:rsidR="00AA3AF5" w:rsidRPr="003431E1" w:rsidRDefault="0080436B" w:rsidP="00AA3AF5">
      <w:pPr>
        <w:pStyle w:val="Heading3"/>
        <w:spacing w:before="0" w:after="0"/>
        <w:jc w:val="center"/>
        <w:rPr>
          <w:sz w:val="28"/>
          <w:szCs w:val="28"/>
        </w:rPr>
      </w:pPr>
      <w:r>
        <w:rPr>
          <w:sz w:val="28"/>
          <w:szCs w:val="28"/>
        </w:rPr>
        <w:t>M-Focus</w:t>
      </w:r>
      <w:r w:rsidR="00AA3AF5">
        <w:rPr>
          <w:sz w:val="28"/>
          <w:szCs w:val="28"/>
        </w:rPr>
        <w:t xml:space="preserve"> </w:t>
      </w:r>
      <w:r w:rsidR="00E44360">
        <w:rPr>
          <w:sz w:val="28"/>
          <w:szCs w:val="28"/>
        </w:rPr>
        <w:t xml:space="preserve">Arena </w:t>
      </w:r>
      <w:r w:rsidR="00AA3AF5" w:rsidRPr="003431E1">
        <w:rPr>
          <w:sz w:val="28"/>
          <w:szCs w:val="28"/>
        </w:rPr>
        <w:t xml:space="preserve">Student Simulation Competition </w:t>
      </w:r>
      <w:r w:rsidR="00AA3AF5">
        <w:rPr>
          <w:sz w:val="28"/>
          <w:szCs w:val="28"/>
        </w:rPr>
        <w:t xml:space="preserve">Rules </w:t>
      </w:r>
    </w:p>
    <w:p w14:paraId="07D1F484" w14:textId="09EB5D2B" w:rsidR="000E63F9" w:rsidRPr="000376DF" w:rsidRDefault="000E63F9" w:rsidP="0022452C">
      <w:pPr>
        <w:pStyle w:val="Heading1"/>
        <w:tabs>
          <w:tab w:val="center" w:pos="4320"/>
        </w:tabs>
      </w:pPr>
      <w:r w:rsidRPr="000376DF">
        <w:t xml:space="preserve">GENERAL </w:t>
      </w:r>
      <w:r w:rsidR="00B954B8">
        <w:t>RULES</w:t>
      </w:r>
      <w:r w:rsidR="0022452C">
        <w:tab/>
      </w:r>
    </w:p>
    <w:p w14:paraId="1C9E19A9" w14:textId="07F8F357" w:rsidR="000E63F9" w:rsidRPr="000376DF" w:rsidRDefault="000E63F9" w:rsidP="00AA3AF5">
      <w:pPr>
        <w:pStyle w:val="BodyText"/>
        <w:jc w:val="both"/>
      </w:pPr>
      <w:r w:rsidRPr="000376DF">
        <w:t xml:space="preserve">The intent of this </w:t>
      </w:r>
      <w:r w:rsidR="00C12580">
        <w:t>competition</w:t>
      </w:r>
      <w:r w:rsidRPr="000376DF">
        <w:t xml:space="preserve"> is to have students work as an engineering team to develop a working solution to a real-world case study problem. Although you may seek advice on the use of the software, the actual simulation and proposed solution should be the original work of the student team.</w:t>
      </w:r>
    </w:p>
    <w:p w14:paraId="7FAFC790" w14:textId="77777777" w:rsidR="00932D23" w:rsidRDefault="000E63F9" w:rsidP="00AA3AF5">
      <w:pPr>
        <w:pStyle w:val="BodyText"/>
        <w:jc w:val="both"/>
        <w:rPr>
          <w:color w:val="000000"/>
        </w:rPr>
      </w:pPr>
      <w:r>
        <w:rPr>
          <w:color w:val="000000"/>
        </w:rPr>
        <w:t xml:space="preserve">You may contact </w:t>
      </w:r>
    </w:p>
    <w:p w14:paraId="51C33C88" w14:textId="64A3E7DD" w:rsidR="00932D23" w:rsidRDefault="00932D23" w:rsidP="00932D23">
      <w:pPr>
        <w:pStyle w:val="BodyText"/>
        <w:ind w:firstLine="720"/>
        <w:jc w:val="both"/>
        <w:rPr>
          <w:color w:val="000000"/>
        </w:rPr>
      </w:pPr>
      <w:r>
        <w:rPr>
          <w:color w:val="000000"/>
        </w:rPr>
        <w:t xml:space="preserve">Ms. Sunisa </w:t>
      </w:r>
      <w:proofErr w:type="spellStart"/>
      <w:r>
        <w:rPr>
          <w:color w:val="000000"/>
        </w:rPr>
        <w:t>Warichwattana</w:t>
      </w:r>
      <w:proofErr w:type="spellEnd"/>
      <w:r>
        <w:rPr>
          <w:color w:val="000000"/>
        </w:rPr>
        <w:tab/>
      </w:r>
      <w:hyperlink r:id="rId8" w:history="1">
        <w:r w:rsidRPr="00DD38F6">
          <w:rPr>
            <w:rStyle w:val="Hyperlink"/>
          </w:rPr>
          <w:t>sunisa@m-focus.co.th</w:t>
        </w:r>
      </w:hyperlink>
      <w:r>
        <w:rPr>
          <w:color w:val="000000"/>
        </w:rPr>
        <w:t xml:space="preserve">    02-513-</w:t>
      </w:r>
      <w:proofErr w:type="gramStart"/>
      <w:r>
        <w:rPr>
          <w:color w:val="000000"/>
        </w:rPr>
        <w:t>9892x127  or</w:t>
      </w:r>
      <w:proofErr w:type="gramEnd"/>
      <w:r>
        <w:rPr>
          <w:color w:val="000000"/>
        </w:rPr>
        <w:t xml:space="preserve"> </w:t>
      </w:r>
    </w:p>
    <w:p w14:paraId="6A690649" w14:textId="2A3B3301" w:rsidR="00932D23" w:rsidRDefault="00932D23" w:rsidP="00932D23">
      <w:pPr>
        <w:pStyle w:val="BodyText"/>
        <w:ind w:firstLine="720"/>
        <w:jc w:val="both"/>
        <w:rPr>
          <w:color w:val="000000"/>
        </w:rPr>
      </w:pPr>
      <w:r>
        <w:rPr>
          <w:color w:val="000000"/>
        </w:rPr>
        <w:t xml:space="preserve">Mr. </w:t>
      </w:r>
      <w:proofErr w:type="spellStart"/>
      <w:r w:rsidR="00AA5E89">
        <w:rPr>
          <w:color w:val="000000"/>
        </w:rPr>
        <w:t>W</w:t>
      </w:r>
      <w:r w:rsidR="000203F9">
        <w:rPr>
          <w:color w:val="000000"/>
        </w:rPr>
        <w:t>icha</w:t>
      </w:r>
      <w:proofErr w:type="spellEnd"/>
      <w:r w:rsidR="000203F9">
        <w:rPr>
          <w:color w:val="000000"/>
        </w:rPr>
        <w:t xml:space="preserve"> </w:t>
      </w:r>
      <w:proofErr w:type="spellStart"/>
      <w:r w:rsidR="000203F9">
        <w:rPr>
          <w:color w:val="000000"/>
        </w:rPr>
        <w:t>Phramrit</w:t>
      </w:r>
      <w:proofErr w:type="spellEnd"/>
      <w:r w:rsidR="000203F9">
        <w:rPr>
          <w:color w:val="000000"/>
        </w:rPr>
        <w:t xml:space="preserve"> </w:t>
      </w:r>
      <w:r>
        <w:rPr>
          <w:color w:val="000000"/>
        </w:rPr>
        <w:tab/>
      </w:r>
      <w:r>
        <w:rPr>
          <w:color w:val="000000"/>
        </w:rPr>
        <w:tab/>
      </w:r>
      <w:hyperlink r:id="rId9" w:history="1">
        <w:r w:rsidRPr="00094D4C">
          <w:rPr>
            <w:rStyle w:val="Hyperlink"/>
          </w:rPr>
          <w:t>wicha@m-focus.co.th</w:t>
        </w:r>
      </w:hyperlink>
      <w:r w:rsidRPr="00932D23">
        <w:rPr>
          <w:rStyle w:val="Hyperlink"/>
          <w:u w:val="none"/>
        </w:rPr>
        <w:t xml:space="preserve">     </w:t>
      </w:r>
      <w:r>
        <w:rPr>
          <w:color w:val="000000"/>
        </w:rPr>
        <w:t>02-513-9892x153</w:t>
      </w:r>
    </w:p>
    <w:p w14:paraId="784B3A96" w14:textId="00F67245" w:rsidR="000E63F9" w:rsidRPr="00233E2F" w:rsidRDefault="000E63F9" w:rsidP="00B0570A">
      <w:pPr>
        <w:pStyle w:val="BodyText"/>
        <w:spacing w:after="0"/>
        <w:jc w:val="both"/>
        <w:rPr>
          <w:bCs/>
          <w:iCs/>
          <w:color w:val="000000"/>
        </w:rPr>
      </w:pPr>
      <w:proofErr w:type="gramStart"/>
      <w:r w:rsidRPr="000376DF">
        <w:rPr>
          <w:color w:val="000000"/>
        </w:rPr>
        <w:t>at</w:t>
      </w:r>
      <w:proofErr w:type="gramEnd"/>
      <w:r w:rsidRPr="000376DF">
        <w:rPr>
          <w:color w:val="000000"/>
        </w:rPr>
        <w:t xml:space="preserve"> </w:t>
      </w:r>
      <w:r w:rsidR="0080436B">
        <w:rPr>
          <w:color w:val="000000"/>
        </w:rPr>
        <w:t>M-Focus</w:t>
      </w:r>
      <w:r w:rsidR="00AA5E89">
        <w:rPr>
          <w:rFonts w:cstheme="minorBidi" w:hint="cs"/>
          <w:color w:val="000000"/>
          <w:szCs w:val="30"/>
          <w:cs/>
          <w:lang w:bidi="th-TH"/>
        </w:rPr>
        <w:t xml:space="preserve"> </w:t>
      </w:r>
      <w:r w:rsidR="00AA5E89">
        <w:rPr>
          <w:rFonts w:cstheme="minorBidi"/>
          <w:color w:val="000000"/>
          <w:szCs w:val="30"/>
          <w:lang w:bidi="th-TH"/>
        </w:rPr>
        <w:t>Co., Ltd.</w:t>
      </w:r>
      <w:r w:rsidRPr="000376DF">
        <w:rPr>
          <w:color w:val="000000"/>
        </w:rPr>
        <w:t xml:space="preserve"> if you have general questions about the </w:t>
      </w:r>
      <w:r w:rsidR="004976B2">
        <w:rPr>
          <w:color w:val="000000"/>
        </w:rPr>
        <w:t>competition</w:t>
      </w:r>
      <w:r w:rsidRPr="000376DF">
        <w:rPr>
          <w:color w:val="000000"/>
        </w:rPr>
        <w:t xml:space="preserve"> or the </w:t>
      </w:r>
      <w:r w:rsidRPr="00442929">
        <w:t>materials</w:t>
      </w:r>
      <w:r w:rsidRPr="000376DF">
        <w:rPr>
          <w:color w:val="000000"/>
        </w:rPr>
        <w:t xml:space="preserve"> provided in the kit.</w:t>
      </w:r>
      <w:r w:rsidR="004976B2">
        <w:rPr>
          <w:color w:val="000000"/>
        </w:rPr>
        <w:t xml:space="preserve">  </w:t>
      </w:r>
      <w:r w:rsidR="00932D23">
        <w:rPr>
          <w:color w:val="000000"/>
        </w:rPr>
        <w:t>They</w:t>
      </w:r>
      <w:r w:rsidR="004976B2" w:rsidRPr="000376DF">
        <w:rPr>
          <w:color w:val="000000"/>
        </w:rPr>
        <w:t xml:space="preserve"> can be reached by e-mail a</w:t>
      </w:r>
      <w:r w:rsidR="00932D23">
        <w:rPr>
          <w:color w:val="000000"/>
        </w:rPr>
        <w:t>bove</w:t>
      </w:r>
      <w:r w:rsidR="004976B2" w:rsidRPr="000376DF">
        <w:rPr>
          <w:color w:val="000000"/>
        </w:rPr>
        <w:t xml:space="preserve">. All emails should have a subject line </w:t>
      </w:r>
      <w:r w:rsidR="004976B2">
        <w:rPr>
          <w:color w:val="000000"/>
        </w:rPr>
        <w:t>“</w:t>
      </w:r>
      <w:r w:rsidR="004976B2" w:rsidRPr="000376DF">
        <w:rPr>
          <w:b/>
          <w:bCs/>
          <w:i/>
          <w:iCs/>
          <w:color w:val="000000"/>
        </w:rPr>
        <w:t>Arena Competition Questions &lt;team name&gt;.</w:t>
      </w:r>
      <w:r w:rsidR="004976B2">
        <w:rPr>
          <w:b/>
          <w:bCs/>
          <w:i/>
          <w:iCs/>
          <w:color w:val="000000"/>
        </w:rPr>
        <w:t>”</w:t>
      </w:r>
      <w:r w:rsidR="00B040C4">
        <w:rPr>
          <w:bCs/>
          <w:iCs/>
          <w:color w:val="000000"/>
        </w:rPr>
        <w:t xml:space="preserve"> </w:t>
      </w:r>
      <w:r w:rsidR="00B040C4" w:rsidRPr="00233E2F">
        <w:rPr>
          <w:bCs/>
          <w:iCs/>
          <w:color w:val="000000"/>
          <w:highlight w:val="yellow"/>
        </w:rPr>
        <w:t xml:space="preserve">While there is an extensive amount of data and information about the problem in the materials, it is not comprehensive and some information may be missing. As in the real world, you will be required to make educated assumptions about the </w:t>
      </w:r>
      <w:r w:rsidR="00233E2F" w:rsidRPr="00233E2F">
        <w:rPr>
          <w:bCs/>
          <w:iCs/>
          <w:color w:val="000000"/>
          <w:highlight w:val="yellow"/>
        </w:rPr>
        <w:t>operation and document those assumptions in your report.</w:t>
      </w:r>
      <w:r w:rsidR="004976B2" w:rsidRPr="00233E2F">
        <w:rPr>
          <w:bCs/>
          <w:iCs/>
          <w:color w:val="000000"/>
          <w:highlight w:val="yellow"/>
        </w:rPr>
        <w:t xml:space="preserve"> </w:t>
      </w:r>
    </w:p>
    <w:p w14:paraId="1270722B" w14:textId="7E1D5DD3" w:rsidR="000E63F9" w:rsidRPr="00597B2E" w:rsidRDefault="00B0570A" w:rsidP="00AA3AF5">
      <w:pPr>
        <w:pStyle w:val="Heading1"/>
        <w:spacing w:before="360"/>
        <w:jc w:val="both"/>
      </w:pPr>
      <w:r>
        <w:t xml:space="preserve">ARENA </w:t>
      </w:r>
      <w:r w:rsidR="000E63F9" w:rsidRPr="00597B2E">
        <w:t>SOFTWARE</w:t>
      </w:r>
      <w:r>
        <w:t xml:space="preserve"> DOWNLOAD</w:t>
      </w:r>
    </w:p>
    <w:p w14:paraId="55B53B83" w14:textId="78656120" w:rsidR="00BC14FF" w:rsidRDefault="00EC0EE0" w:rsidP="00B0570A">
      <w:pPr>
        <w:pStyle w:val="BodyText"/>
        <w:numPr>
          <w:ilvl w:val="0"/>
          <w:numId w:val="17"/>
        </w:numPr>
        <w:spacing w:after="0"/>
        <w:jc w:val="both"/>
      </w:pPr>
      <w:r>
        <w:t xml:space="preserve">Go to </w:t>
      </w:r>
      <w:hyperlink r:id="rId10" w:history="1">
        <w:r w:rsidR="00BC14FF" w:rsidRPr="00906D04">
          <w:rPr>
            <w:rStyle w:val="Hyperlink"/>
          </w:rPr>
          <w:t>https://www.arenasimulation.com/simulation-software-download</w:t>
        </w:r>
      </w:hyperlink>
      <w:r w:rsidR="00BC14FF">
        <w:t xml:space="preserve"> </w:t>
      </w:r>
    </w:p>
    <w:p w14:paraId="644C0A06" w14:textId="6C0FFA30" w:rsidR="00EC0EE0" w:rsidRDefault="00EC0EE0" w:rsidP="00B0570A">
      <w:pPr>
        <w:pStyle w:val="BodyText"/>
        <w:numPr>
          <w:ilvl w:val="0"/>
          <w:numId w:val="17"/>
        </w:numPr>
        <w:spacing w:after="0"/>
        <w:jc w:val="both"/>
      </w:pPr>
      <w:r>
        <w:t xml:space="preserve">Click </w:t>
      </w:r>
      <w:r w:rsidR="00B0570A">
        <w:t>“</w:t>
      </w:r>
      <w:r>
        <w:t>Download a Free Trial</w:t>
      </w:r>
      <w:r w:rsidR="00B0570A">
        <w:t>”</w:t>
      </w:r>
      <w:r>
        <w:t xml:space="preserve"> to register your request.  </w:t>
      </w:r>
      <w:r w:rsidR="00B0570A">
        <w:t>Enter your information and p</w:t>
      </w:r>
      <w:r>
        <w:t xml:space="preserve">ress “Submit” button to register.  </w:t>
      </w:r>
      <w:r w:rsidRPr="00B0570A">
        <w:rPr>
          <w:b/>
          <w:bCs/>
          <w:u w:val="single"/>
        </w:rPr>
        <w:t>W</w:t>
      </w:r>
      <w:r w:rsidR="00B0570A" w:rsidRPr="00B0570A">
        <w:rPr>
          <w:b/>
          <w:bCs/>
          <w:u w:val="single"/>
        </w:rPr>
        <w:t>ait for email</w:t>
      </w:r>
      <w:r>
        <w:t>.</w:t>
      </w:r>
    </w:p>
    <w:p w14:paraId="7FF89034" w14:textId="09BC2F84" w:rsidR="00B0570A" w:rsidRDefault="00B0570A" w:rsidP="00EC0EE0">
      <w:pPr>
        <w:pStyle w:val="BodyText"/>
        <w:numPr>
          <w:ilvl w:val="0"/>
          <w:numId w:val="17"/>
        </w:numPr>
        <w:jc w:val="both"/>
      </w:pPr>
      <w:r>
        <w:t xml:space="preserve">Open the received email, select “Download Arena 64 bit” or “Download Arena 32-bit”.  </w:t>
      </w:r>
      <w:r w:rsidR="008864BC">
        <w:t>Allow time to per</w:t>
      </w:r>
      <w:r>
        <w:t>form the download and install</w:t>
      </w:r>
      <w:r w:rsidR="008864BC">
        <w:t xml:space="preserve"> Arena</w:t>
      </w:r>
      <w:r>
        <w:t>.</w:t>
      </w:r>
    </w:p>
    <w:p w14:paraId="55FEF7DB" w14:textId="77777777" w:rsidR="000E63F9" w:rsidRPr="0098686E" w:rsidRDefault="000E63F9" w:rsidP="00AA3AF5">
      <w:pPr>
        <w:pStyle w:val="Heading1"/>
        <w:jc w:val="both"/>
        <w:rPr>
          <w:caps/>
          <w:color w:val="000000"/>
        </w:rPr>
      </w:pPr>
      <w:r w:rsidRPr="00A13CCD">
        <w:t>REPORT</w:t>
      </w:r>
      <w:r w:rsidRPr="0098686E">
        <w:rPr>
          <w:b w:val="0"/>
          <w:bCs w:val="0"/>
          <w:color w:val="000000"/>
        </w:rPr>
        <w:t xml:space="preserve"> </w:t>
      </w:r>
      <w:r w:rsidRPr="00A13CCD">
        <w:t>FORMAT</w:t>
      </w:r>
      <w:bookmarkStart w:id="0" w:name="_GoBack"/>
      <w:bookmarkEnd w:id="0"/>
    </w:p>
    <w:p w14:paraId="31776A98" w14:textId="77777777" w:rsidR="000E63F9" w:rsidRDefault="000E63F9" w:rsidP="00AA3AF5">
      <w:pPr>
        <w:pStyle w:val="BodyText"/>
        <w:jc w:val="both"/>
        <w:rPr>
          <w:color w:val="000000"/>
        </w:rPr>
      </w:pPr>
      <w:r w:rsidRPr="000376DF">
        <w:rPr>
          <w:color w:val="000000"/>
        </w:rPr>
        <w:t xml:space="preserve">The format for the report must meet the following minimum requirements: </w:t>
      </w:r>
    </w:p>
    <w:p w14:paraId="4D41217C" w14:textId="557EABEE" w:rsidR="000E63F9" w:rsidRPr="00442929" w:rsidRDefault="000E63F9" w:rsidP="00AA3AF5">
      <w:pPr>
        <w:numPr>
          <w:ilvl w:val="0"/>
          <w:numId w:val="4"/>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 xml:space="preserve">Font size of no less than 12-point </w:t>
      </w:r>
      <w:r w:rsidR="009F4F4F">
        <w:rPr>
          <w:rFonts w:ascii="Arial" w:hAnsi="Arial" w:cs="Arial"/>
          <w:color w:val="000000"/>
          <w:sz w:val="24"/>
          <w:szCs w:val="24"/>
        </w:rPr>
        <w:t>(English); 14-point (Thai)</w:t>
      </w:r>
    </w:p>
    <w:p w14:paraId="56AE6AD6" w14:textId="77777777" w:rsidR="000E63F9" w:rsidRPr="00442929" w:rsidRDefault="000E63F9" w:rsidP="00AA3AF5">
      <w:pPr>
        <w:numPr>
          <w:ilvl w:val="0"/>
          <w:numId w:val="4"/>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Margins: 1 inch for the top and bottom and 1.25 inches for the left and right</w:t>
      </w:r>
    </w:p>
    <w:p w14:paraId="7C4576F2" w14:textId="77777777" w:rsidR="000E63F9" w:rsidRPr="00442929" w:rsidRDefault="000E63F9" w:rsidP="00AA3AF5">
      <w:pPr>
        <w:numPr>
          <w:ilvl w:val="0"/>
          <w:numId w:val="4"/>
        </w:numPr>
        <w:autoSpaceDE w:val="0"/>
        <w:autoSpaceDN w:val="0"/>
        <w:adjustRightInd w:val="0"/>
        <w:spacing w:after="0" w:line="300" w:lineRule="atLeast"/>
        <w:jc w:val="both"/>
        <w:rPr>
          <w:rFonts w:ascii="Arial" w:hAnsi="Arial" w:cs="Arial"/>
          <w:color w:val="000000"/>
          <w:sz w:val="24"/>
          <w:szCs w:val="24"/>
        </w:rPr>
      </w:pPr>
      <w:r w:rsidRPr="009F4F4F">
        <w:rPr>
          <w:rFonts w:ascii="Arial" w:hAnsi="Arial" w:cs="Arial"/>
          <w:color w:val="000000"/>
          <w:sz w:val="24"/>
          <w:szCs w:val="24"/>
          <w:u w:val="single"/>
        </w:rPr>
        <w:t xml:space="preserve">Formal reports are strictly limited to </w:t>
      </w:r>
      <w:r w:rsidRPr="009F4F4F">
        <w:rPr>
          <w:rFonts w:ascii="Arial" w:hAnsi="Arial" w:cs="Arial"/>
          <w:color w:val="002060"/>
          <w:sz w:val="24"/>
          <w:szCs w:val="24"/>
          <w:u w:val="single"/>
        </w:rPr>
        <w:t>five pages</w:t>
      </w:r>
      <w:r w:rsidRPr="00442929">
        <w:rPr>
          <w:rFonts w:ascii="Arial" w:hAnsi="Arial" w:cs="Arial"/>
          <w:color w:val="000000"/>
          <w:sz w:val="24"/>
          <w:szCs w:val="24"/>
        </w:rPr>
        <w:t xml:space="preserve">, </w:t>
      </w:r>
      <w:r w:rsidRPr="009F4F4F">
        <w:rPr>
          <w:rFonts w:ascii="Arial" w:hAnsi="Arial" w:cs="Arial"/>
          <w:color w:val="000000"/>
          <w:sz w:val="24"/>
          <w:szCs w:val="24"/>
          <w:u w:val="single"/>
        </w:rPr>
        <w:t>not including the title page</w:t>
      </w:r>
      <w:r w:rsidRPr="00442929">
        <w:rPr>
          <w:rFonts w:ascii="Arial" w:hAnsi="Arial" w:cs="Arial"/>
          <w:color w:val="000000"/>
          <w:sz w:val="24"/>
          <w:szCs w:val="24"/>
        </w:rPr>
        <w:t>. You should be able to sum up the problem and clearly state your recommendations to the group in five pages or less.</w:t>
      </w:r>
    </w:p>
    <w:p w14:paraId="0FF10EA3" w14:textId="77777777" w:rsidR="000E63F9" w:rsidRPr="00442929" w:rsidRDefault="000E63F9" w:rsidP="00AA3AF5">
      <w:pPr>
        <w:numPr>
          <w:ilvl w:val="0"/>
          <w:numId w:val="4"/>
        </w:numPr>
        <w:autoSpaceDE w:val="0"/>
        <w:autoSpaceDN w:val="0"/>
        <w:adjustRightInd w:val="0"/>
        <w:spacing w:after="0" w:line="300" w:lineRule="atLeast"/>
        <w:jc w:val="both"/>
        <w:rPr>
          <w:rFonts w:ascii="Arial" w:hAnsi="Arial" w:cs="Arial"/>
          <w:color w:val="000000"/>
          <w:sz w:val="24"/>
          <w:szCs w:val="24"/>
        </w:rPr>
      </w:pPr>
      <w:r w:rsidRPr="009F4F4F">
        <w:rPr>
          <w:rFonts w:ascii="Arial" w:hAnsi="Arial" w:cs="Arial"/>
          <w:color w:val="000000"/>
          <w:sz w:val="24"/>
          <w:szCs w:val="24"/>
          <w:u w:val="single"/>
        </w:rPr>
        <w:t>Additional material may be submitted as an appendix of no more than five pages</w:t>
      </w:r>
      <w:r w:rsidRPr="00442929">
        <w:rPr>
          <w:rFonts w:ascii="Arial" w:hAnsi="Arial" w:cs="Arial"/>
          <w:color w:val="000000"/>
          <w:sz w:val="24"/>
          <w:szCs w:val="24"/>
        </w:rPr>
        <w:t xml:space="preserve">. The judges are not required to review any supplemental material, and you may not reference this material in the main report. </w:t>
      </w:r>
    </w:p>
    <w:p w14:paraId="2DCB4C45" w14:textId="77777777" w:rsidR="000E63F9" w:rsidRPr="00442929" w:rsidRDefault="000E63F9" w:rsidP="00AA3AF5">
      <w:pPr>
        <w:numPr>
          <w:ilvl w:val="0"/>
          <w:numId w:val="4"/>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You are encouraged to use graphical representations of problems and solutions when possible.</w:t>
      </w:r>
    </w:p>
    <w:p w14:paraId="6B39D0B9" w14:textId="77777777" w:rsidR="000E63F9" w:rsidRPr="00442929" w:rsidRDefault="000E63F9" w:rsidP="00AA3AF5">
      <w:pPr>
        <w:numPr>
          <w:ilvl w:val="0"/>
          <w:numId w:val="4"/>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lastRenderedPageBreak/>
        <w:t>The title page should follow the structure listed below:</w:t>
      </w:r>
    </w:p>
    <w:p w14:paraId="24094B5C" w14:textId="77777777" w:rsidR="000E63F9" w:rsidRPr="00442929" w:rsidRDefault="000E63F9" w:rsidP="00AA3AF5">
      <w:pPr>
        <w:autoSpaceDE w:val="0"/>
        <w:autoSpaceDN w:val="0"/>
        <w:adjustRightInd w:val="0"/>
        <w:spacing w:after="0" w:line="300" w:lineRule="atLeast"/>
        <w:ind w:left="1440"/>
        <w:jc w:val="both"/>
        <w:rPr>
          <w:rFonts w:ascii="Arial" w:hAnsi="Arial" w:cs="Arial"/>
          <w:color w:val="000000"/>
          <w:sz w:val="24"/>
          <w:szCs w:val="24"/>
        </w:rPr>
      </w:pPr>
      <w:r w:rsidRPr="00442929">
        <w:rPr>
          <w:rFonts w:ascii="Arial" w:hAnsi="Arial" w:cs="Arial"/>
          <w:color w:val="000000"/>
          <w:sz w:val="24"/>
          <w:szCs w:val="24"/>
        </w:rPr>
        <w:t>Project Title</w:t>
      </w:r>
    </w:p>
    <w:p w14:paraId="139CCF88" w14:textId="77777777" w:rsidR="000E63F9" w:rsidRPr="00442929" w:rsidRDefault="000E63F9" w:rsidP="00AA3AF5">
      <w:pPr>
        <w:autoSpaceDE w:val="0"/>
        <w:autoSpaceDN w:val="0"/>
        <w:adjustRightInd w:val="0"/>
        <w:spacing w:after="0" w:line="300" w:lineRule="atLeast"/>
        <w:ind w:left="1440"/>
        <w:jc w:val="both"/>
        <w:rPr>
          <w:rFonts w:ascii="Arial" w:hAnsi="Arial" w:cs="Arial"/>
          <w:color w:val="000000"/>
          <w:sz w:val="24"/>
          <w:szCs w:val="24"/>
        </w:rPr>
      </w:pPr>
      <w:r w:rsidRPr="00442929">
        <w:rPr>
          <w:rFonts w:ascii="Arial" w:hAnsi="Arial" w:cs="Arial"/>
          <w:color w:val="000000"/>
          <w:sz w:val="24"/>
          <w:szCs w:val="24"/>
        </w:rPr>
        <w:t>University Name: Team Member and Advisor Names</w:t>
      </w:r>
    </w:p>
    <w:p w14:paraId="01D25659" w14:textId="77777777" w:rsidR="000E63F9" w:rsidRPr="00442929" w:rsidRDefault="000E63F9" w:rsidP="00AA3AF5">
      <w:pPr>
        <w:autoSpaceDE w:val="0"/>
        <w:autoSpaceDN w:val="0"/>
        <w:adjustRightInd w:val="0"/>
        <w:spacing w:after="0" w:line="300" w:lineRule="atLeast"/>
        <w:ind w:left="1440"/>
        <w:jc w:val="both"/>
        <w:rPr>
          <w:rFonts w:ascii="Arial" w:hAnsi="Arial" w:cs="Arial"/>
          <w:color w:val="000000"/>
          <w:sz w:val="24"/>
          <w:szCs w:val="24"/>
        </w:rPr>
      </w:pPr>
      <w:r w:rsidRPr="00442929">
        <w:rPr>
          <w:rFonts w:ascii="Arial" w:hAnsi="Arial" w:cs="Arial"/>
          <w:color w:val="000000"/>
          <w:sz w:val="24"/>
          <w:szCs w:val="24"/>
        </w:rPr>
        <w:t>Team Name</w:t>
      </w:r>
    </w:p>
    <w:p w14:paraId="7D4741CF" w14:textId="77777777" w:rsidR="000E63F9" w:rsidRPr="00442929" w:rsidRDefault="000E63F9" w:rsidP="00AA3AF5">
      <w:pPr>
        <w:autoSpaceDE w:val="0"/>
        <w:autoSpaceDN w:val="0"/>
        <w:adjustRightInd w:val="0"/>
        <w:spacing w:after="0" w:line="300" w:lineRule="atLeast"/>
        <w:ind w:left="1440"/>
        <w:jc w:val="both"/>
        <w:rPr>
          <w:rFonts w:ascii="Arial" w:hAnsi="Arial" w:cs="Arial"/>
          <w:color w:val="000000"/>
          <w:sz w:val="24"/>
          <w:szCs w:val="24"/>
        </w:rPr>
      </w:pPr>
      <w:r w:rsidRPr="00442929">
        <w:rPr>
          <w:rFonts w:ascii="Arial" w:hAnsi="Arial" w:cs="Arial"/>
          <w:color w:val="000000"/>
          <w:sz w:val="24"/>
          <w:szCs w:val="24"/>
        </w:rPr>
        <w:t>Requested by and Submitted to</w:t>
      </w:r>
    </w:p>
    <w:p w14:paraId="31B4AC38" w14:textId="77777777" w:rsidR="000E63F9" w:rsidRPr="00442929" w:rsidRDefault="000E63F9" w:rsidP="00AA3AF5">
      <w:pPr>
        <w:autoSpaceDE w:val="0"/>
        <w:autoSpaceDN w:val="0"/>
        <w:adjustRightInd w:val="0"/>
        <w:spacing w:after="0" w:line="300" w:lineRule="atLeast"/>
        <w:ind w:left="1440"/>
        <w:jc w:val="both"/>
        <w:rPr>
          <w:rFonts w:ascii="Arial" w:hAnsi="Arial" w:cs="Arial"/>
          <w:color w:val="000000"/>
          <w:sz w:val="24"/>
          <w:szCs w:val="24"/>
        </w:rPr>
      </w:pPr>
      <w:r w:rsidRPr="00442929">
        <w:rPr>
          <w:rFonts w:ascii="Arial" w:hAnsi="Arial" w:cs="Arial"/>
          <w:color w:val="000000"/>
          <w:sz w:val="24"/>
          <w:szCs w:val="24"/>
        </w:rPr>
        <w:t>Client’s Name</w:t>
      </w:r>
    </w:p>
    <w:p w14:paraId="7B3FC139" w14:textId="77777777" w:rsidR="000E63F9" w:rsidRPr="00442929" w:rsidRDefault="000E63F9" w:rsidP="00AA3AF5">
      <w:pPr>
        <w:autoSpaceDE w:val="0"/>
        <w:autoSpaceDN w:val="0"/>
        <w:adjustRightInd w:val="0"/>
        <w:spacing w:after="0" w:line="300" w:lineRule="atLeast"/>
        <w:ind w:left="1440"/>
        <w:jc w:val="both"/>
        <w:rPr>
          <w:rFonts w:ascii="Arial" w:hAnsi="Arial" w:cs="Arial"/>
          <w:color w:val="000000"/>
          <w:sz w:val="24"/>
          <w:szCs w:val="24"/>
        </w:rPr>
      </w:pPr>
      <w:r w:rsidRPr="00442929">
        <w:rPr>
          <w:rFonts w:ascii="Arial" w:hAnsi="Arial" w:cs="Arial"/>
          <w:color w:val="000000"/>
          <w:sz w:val="24"/>
          <w:szCs w:val="24"/>
        </w:rPr>
        <w:t>Date</w:t>
      </w:r>
    </w:p>
    <w:p w14:paraId="57E4A297" w14:textId="77777777" w:rsidR="000E63F9" w:rsidRDefault="000E63F9" w:rsidP="00AA3AF5">
      <w:pPr>
        <w:autoSpaceDE w:val="0"/>
        <w:autoSpaceDN w:val="0"/>
        <w:adjustRightInd w:val="0"/>
        <w:spacing w:after="0" w:line="300" w:lineRule="atLeast"/>
        <w:jc w:val="both"/>
        <w:rPr>
          <w:rFonts w:ascii="Arial" w:hAnsi="Arial" w:cs="Arial"/>
          <w:color w:val="000000"/>
        </w:rPr>
      </w:pPr>
    </w:p>
    <w:p w14:paraId="793E507F" w14:textId="4514F8DA" w:rsidR="000E63F9" w:rsidRPr="000376DF" w:rsidRDefault="000E63F9" w:rsidP="00AA3AF5">
      <w:pPr>
        <w:pStyle w:val="BodyText"/>
        <w:jc w:val="both"/>
        <w:rPr>
          <w:color w:val="000000"/>
        </w:rPr>
      </w:pPr>
      <w:r w:rsidRPr="000376DF">
        <w:rPr>
          <w:color w:val="000000"/>
        </w:rPr>
        <w:t xml:space="preserve">All submitted material will become the </w:t>
      </w:r>
      <w:r w:rsidRPr="00442929">
        <w:t>property</w:t>
      </w:r>
      <w:r w:rsidRPr="000376DF">
        <w:rPr>
          <w:color w:val="000000"/>
        </w:rPr>
        <w:t xml:space="preserve"> of </w:t>
      </w:r>
      <w:r w:rsidR="0080436B">
        <w:rPr>
          <w:color w:val="000000"/>
        </w:rPr>
        <w:t>M-Focus and Rockwell Automation</w:t>
      </w:r>
      <w:r w:rsidRPr="000376DF">
        <w:rPr>
          <w:color w:val="000000"/>
        </w:rPr>
        <w:t>.</w:t>
      </w:r>
    </w:p>
    <w:p w14:paraId="66A30993" w14:textId="77777777" w:rsidR="000E63F9" w:rsidRPr="00597B2E" w:rsidRDefault="000E63F9" w:rsidP="00AA3AF5">
      <w:pPr>
        <w:pStyle w:val="Heading1"/>
        <w:jc w:val="both"/>
        <w:rPr>
          <w:b w:val="0"/>
          <w:bCs w:val="0"/>
          <w:color w:val="000000"/>
        </w:rPr>
      </w:pPr>
      <w:r w:rsidRPr="00A13CCD">
        <w:t>Written</w:t>
      </w:r>
      <w:r w:rsidRPr="00597B2E">
        <w:rPr>
          <w:b w:val="0"/>
          <w:bCs w:val="0"/>
          <w:color w:val="000000"/>
        </w:rPr>
        <w:t xml:space="preserve"> </w:t>
      </w:r>
      <w:r w:rsidRPr="00A13CCD">
        <w:t>Report</w:t>
      </w:r>
      <w:r w:rsidRPr="00597B2E">
        <w:rPr>
          <w:b w:val="0"/>
          <w:bCs w:val="0"/>
          <w:color w:val="000000"/>
        </w:rPr>
        <w:t xml:space="preserve"> </w:t>
      </w:r>
      <w:r w:rsidRPr="00A13CCD">
        <w:t>Recommendations</w:t>
      </w:r>
    </w:p>
    <w:p w14:paraId="17B34CE8" w14:textId="77777777" w:rsidR="000E63F9" w:rsidRPr="000376DF" w:rsidRDefault="000E63F9" w:rsidP="00AA3AF5">
      <w:pPr>
        <w:pStyle w:val="BodyText"/>
        <w:jc w:val="both"/>
        <w:rPr>
          <w:color w:val="000000"/>
        </w:rPr>
      </w:pPr>
      <w:r>
        <w:rPr>
          <w:color w:val="000000"/>
        </w:rPr>
        <w:t>E</w:t>
      </w:r>
      <w:r w:rsidRPr="000376DF">
        <w:rPr>
          <w:color w:val="000000"/>
        </w:rPr>
        <w:t xml:space="preserve">ffectively communicating your solutions to decision </w:t>
      </w:r>
      <w:r>
        <w:rPr>
          <w:color w:val="000000"/>
        </w:rPr>
        <w:t xml:space="preserve">makers is very important if you want </w:t>
      </w:r>
      <w:r w:rsidRPr="000376DF">
        <w:rPr>
          <w:color w:val="000000"/>
        </w:rPr>
        <w:t xml:space="preserve">all your hard work and analysis </w:t>
      </w:r>
      <w:r>
        <w:rPr>
          <w:color w:val="000000"/>
        </w:rPr>
        <w:t xml:space="preserve">to be </w:t>
      </w:r>
      <w:r w:rsidRPr="00442929">
        <w:t>used</w:t>
      </w:r>
      <w:r>
        <w:rPr>
          <w:color w:val="000000"/>
        </w:rPr>
        <w:t>. Here are some</w:t>
      </w:r>
      <w:r w:rsidRPr="000376DF">
        <w:rPr>
          <w:color w:val="000000"/>
        </w:rPr>
        <w:t xml:space="preserve"> hints for the report:</w:t>
      </w:r>
    </w:p>
    <w:p w14:paraId="549A2776" w14:textId="77777777" w:rsidR="000E63F9" w:rsidRPr="00442929" w:rsidRDefault="000E63F9" w:rsidP="00AA3AF5">
      <w:pPr>
        <w:pStyle w:val="ListParagraph"/>
        <w:numPr>
          <w:ilvl w:val="0"/>
          <w:numId w:val="2"/>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Less is more. Get to the point! Just like we want our operations to be efficient, we also want our reports to be efficient. Summarize the key details and convey the decision-making process supporting your recommendation. Long-winded and unorganized reports are not effective.</w:t>
      </w:r>
    </w:p>
    <w:p w14:paraId="38E8C923" w14:textId="77777777" w:rsidR="000E63F9" w:rsidRPr="00442929" w:rsidRDefault="000E63F9" w:rsidP="00AA3AF5">
      <w:pPr>
        <w:pStyle w:val="ListParagraph"/>
        <w:numPr>
          <w:ilvl w:val="0"/>
          <w:numId w:val="2"/>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Tables, graphs and figures are helpful, but comparing scenarios and corresponding results can be confusing. Make it easy for the reader to understand the results of your study.</w:t>
      </w:r>
    </w:p>
    <w:p w14:paraId="55791370" w14:textId="77777777" w:rsidR="000E63F9" w:rsidRPr="00442929" w:rsidRDefault="000E63F9" w:rsidP="00AA3AF5">
      <w:pPr>
        <w:pStyle w:val="ListParagraph"/>
        <w:numPr>
          <w:ilvl w:val="0"/>
          <w:numId w:val="2"/>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 xml:space="preserve">Do not go into detail on how you coded your model in Arena in your report. Consider your audience. Key decision makers, such as the </w:t>
      </w:r>
      <w:r w:rsidR="0038502C">
        <w:rPr>
          <w:rFonts w:ascii="Arial" w:hAnsi="Arial" w:cs="Arial"/>
          <w:color w:val="000000"/>
          <w:sz w:val="24"/>
          <w:szCs w:val="24"/>
        </w:rPr>
        <w:t>operations managers</w:t>
      </w:r>
      <w:r w:rsidRPr="00442929">
        <w:rPr>
          <w:rFonts w:ascii="Arial" w:hAnsi="Arial" w:cs="Arial"/>
          <w:color w:val="000000"/>
          <w:sz w:val="24"/>
          <w:szCs w:val="24"/>
        </w:rPr>
        <w:t xml:space="preserve"> and company executives, do not need to know that you assigned six product-type attributes to your entities.</w:t>
      </w:r>
    </w:p>
    <w:p w14:paraId="20EB93B8" w14:textId="77777777" w:rsidR="000E63F9" w:rsidRPr="00442929" w:rsidRDefault="000E63F9" w:rsidP="00AA3AF5">
      <w:pPr>
        <w:pStyle w:val="ListParagraph"/>
        <w:numPr>
          <w:ilvl w:val="0"/>
          <w:numId w:val="2"/>
        </w:numPr>
        <w:autoSpaceDE w:val="0"/>
        <w:autoSpaceDN w:val="0"/>
        <w:adjustRightInd w:val="0"/>
        <w:spacing w:after="120" w:line="300" w:lineRule="atLeast"/>
        <w:jc w:val="both"/>
        <w:rPr>
          <w:rFonts w:ascii="Arial" w:hAnsi="Arial" w:cs="Arial"/>
          <w:color w:val="000000"/>
          <w:sz w:val="24"/>
          <w:szCs w:val="24"/>
        </w:rPr>
      </w:pPr>
      <w:r w:rsidRPr="00442929">
        <w:rPr>
          <w:rFonts w:ascii="Arial" w:hAnsi="Arial" w:cs="Arial"/>
          <w:color w:val="000000"/>
          <w:sz w:val="24"/>
          <w:szCs w:val="24"/>
        </w:rPr>
        <w:t>It is valuable to comment your code in your Arena model</w:t>
      </w:r>
      <w:r w:rsidR="003700A9">
        <w:rPr>
          <w:rFonts w:ascii="Arial" w:hAnsi="Arial" w:cs="Arial"/>
          <w:color w:val="000000"/>
          <w:sz w:val="24"/>
          <w:szCs w:val="24"/>
        </w:rPr>
        <w:t xml:space="preserve"> and make it easy for an engineering associate to understand</w:t>
      </w:r>
      <w:r w:rsidRPr="00442929">
        <w:rPr>
          <w:rFonts w:ascii="Arial" w:hAnsi="Arial" w:cs="Arial"/>
          <w:color w:val="000000"/>
          <w:sz w:val="24"/>
          <w:szCs w:val="24"/>
        </w:rPr>
        <w:t>, but leave these details out of your report.</w:t>
      </w:r>
    </w:p>
    <w:p w14:paraId="088EC021" w14:textId="77777777" w:rsidR="000E63F9" w:rsidRPr="00597B2E" w:rsidRDefault="000E63F9" w:rsidP="00AA3AF5">
      <w:pPr>
        <w:pStyle w:val="Heading1"/>
        <w:spacing w:before="360"/>
        <w:jc w:val="both"/>
        <w:rPr>
          <w:b w:val="0"/>
          <w:bCs w:val="0"/>
          <w:color w:val="000000"/>
        </w:rPr>
      </w:pPr>
      <w:r w:rsidRPr="00A13CCD">
        <w:t xml:space="preserve">MODEL </w:t>
      </w:r>
      <w:smartTag w:uri="urn:schemas-microsoft-com:office:smarttags" w:element="stockticker">
        <w:r w:rsidRPr="001B08CE">
          <w:t>AND</w:t>
        </w:r>
      </w:smartTag>
      <w:r w:rsidRPr="00A13CCD">
        <w:t xml:space="preserve"> REPORT</w:t>
      </w:r>
      <w:r w:rsidRPr="00597B2E">
        <w:rPr>
          <w:b w:val="0"/>
          <w:bCs w:val="0"/>
          <w:color w:val="000000"/>
        </w:rPr>
        <w:t xml:space="preserve"> </w:t>
      </w:r>
    </w:p>
    <w:p w14:paraId="676D73FF" w14:textId="77777777" w:rsidR="000E63F9" w:rsidRPr="000376DF" w:rsidRDefault="000E63F9" w:rsidP="00AA3AF5">
      <w:pPr>
        <w:pStyle w:val="BodyText"/>
        <w:jc w:val="both"/>
        <w:rPr>
          <w:color w:val="000000"/>
        </w:rPr>
      </w:pPr>
      <w:r w:rsidRPr="000376DF">
        <w:rPr>
          <w:color w:val="000000"/>
        </w:rPr>
        <w:t>The final submission should contain:</w:t>
      </w:r>
    </w:p>
    <w:p w14:paraId="6D07FED0" w14:textId="4591C115" w:rsidR="000E63F9" w:rsidRPr="00442929" w:rsidRDefault="000E63F9" w:rsidP="00AA3AF5">
      <w:pPr>
        <w:pStyle w:val="ListParagraph"/>
        <w:numPr>
          <w:ilvl w:val="0"/>
          <w:numId w:val="1"/>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Written formal report</w:t>
      </w:r>
    </w:p>
    <w:p w14:paraId="66C75118" w14:textId="77777777" w:rsidR="000E63F9" w:rsidRPr="00442929" w:rsidRDefault="000E63F9" w:rsidP="00AA3AF5">
      <w:pPr>
        <w:numPr>
          <w:ilvl w:val="0"/>
          <w:numId w:val="1"/>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Arena simulation model with animation</w:t>
      </w:r>
    </w:p>
    <w:p w14:paraId="077EF657" w14:textId="77777777" w:rsidR="000E63F9" w:rsidRDefault="000E63F9" w:rsidP="00AA3AF5">
      <w:pPr>
        <w:autoSpaceDE w:val="0"/>
        <w:autoSpaceDN w:val="0"/>
        <w:adjustRightInd w:val="0"/>
        <w:spacing w:after="0" w:line="300" w:lineRule="atLeast"/>
        <w:jc w:val="both"/>
        <w:rPr>
          <w:rFonts w:ascii="Arial" w:hAnsi="Arial" w:cs="Arial"/>
          <w:color w:val="000000"/>
        </w:rPr>
      </w:pPr>
    </w:p>
    <w:p w14:paraId="2CBD1B4F" w14:textId="7C1C1449" w:rsidR="000E63F9" w:rsidRDefault="000E63F9" w:rsidP="00AA3AF5">
      <w:pPr>
        <w:pStyle w:val="BodyText"/>
        <w:jc w:val="both"/>
        <w:rPr>
          <w:color w:val="000000"/>
        </w:rPr>
      </w:pPr>
      <w:r>
        <w:rPr>
          <w:color w:val="000000"/>
        </w:rPr>
        <w:t xml:space="preserve">Your report should consist of </w:t>
      </w:r>
      <w:r w:rsidRPr="00442929">
        <w:t>the</w:t>
      </w:r>
      <w:r>
        <w:rPr>
          <w:color w:val="000000"/>
        </w:rPr>
        <w:t xml:space="preserve"> sections outlined below.</w:t>
      </w:r>
      <w:r w:rsidR="00C62BB7">
        <w:rPr>
          <w:color w:val="000000"/>
        </w:rPr>
        <w:t xml:space="preserve"> </w:t>
      </w:r>
      <w:r w:rsidR="00C62BB7" w:rsidRPr="00C62BB7">
        <w:rPr>
          <w:color w:val="000000"/>
          <w:highlight w:val="yellow"/>
        </w:rPr>
        <w:t>Failure to include the</w:t>
      </w:r>
      <w:r w:rsidR="002E0A29">
        <w:rPr>
          <w:color w:val="000000"/>
          <w:highlight w:val="yellow"/>
        </w:rPr>
        <w:t xml:space="preserve"> requested</w:t>
      </w:r>
      <w:r w:rsidR="00C62BB7" w:rsidRPr="00C62BB7">
        <w:rPr>
          <w:color w:val="000000"/>
          <w:highlight w:val="yellow"/>
        </w:rPr>
        <w:t xml:space="preserve"> sections </w:t>
      </w:r>
      <w:r w:rsidR="002E0A29">
        <w:rPr>
          <w:color w:val="000000"/>
          <w:highlight w:val="yellow"/>
        </w:rPr>
        <w:t xml:space="preserve">and information </w:t>
      </w:r>
      <w:r w:rsidR="00C62BB7" w:rsidRPr="00C62BB7">
        <w:rPr>
          <w:color w:val="000000"/>
          <w:highlight w:val="yellow"/>
        </w:rPr>
        <w:t>may result in deductions from the report score.</w:t>
      </w:r>
      <w:r w:rsidR="00C62BB7">
        <w:rPr>
          <w:color w:val="000000"/>
        </w:rPr>
        <w:t xml:space="preserve"> </w:t>
      </w:r>
    </w:p>
    <w:p w14:paraId="6DCD65E9" w14:textId="77777777" w:rsidR="000E63F9" w:rsidRPr="00597B2E" w:rsidRDefault="000E63F9" w:rsidP="00AA3AF5">
      <w:pPr>
        <w:pStyle w:val="Heading1"/>
        <w:jc w:val="both"/>
        <w:rPr>
          <w:b w:val="0"/>
          <w:bCs w:val="0"/>
          <w:color w:val="000000"/>
        </w:rPr>
      </w:pPr>
      <w:r w:rsidRPr="00A13CCD">
        <w:lastRenderedPageBreak/>
        <w:t>Executive</w:t>
      </w:r>
      <w:r w:rsidRPr="00597B2E">
        <w:rPr>
          <w:b w:val="0"/>
          <w:bCs w:val="0"/>
          <w:color w:val="000000"/>
        </w:rPr>
        <w:t xml:space="preserve"> </w:t>
      </w:r>
      <w:r w:rsidRPr="00A13CCD">
        <w:t>Summary</w:t>
      </w:r>
    </w:p>
    <w:p w14:paraId="7BCB8F08" w14:textId="7AD19DF1" w:rsidR="000E63F9" w:rsidRPr="000376DF" w:rsidRDefault="000E63F9" w:rsidP="00AA3AF5">
      <w:pPr>
        <w:pStyle w:val="BodyText"/>
        <w:jc w:val="both"/>
        <w:rPr>
          <w:color w:val="000000"/>
        </w:rPr>
      </w:pPr>
      <w:r w:rsidRPr="000376DF">
        <w:rPr>
          <w:color w:val="000000"/>
        </w:rPr>
        <w:t xml:space="preserve">The executive summary </w:t>
      </w:r>
      <w:r w:rsidRPr="00442929">
        <w:t>gives</w:t>
      </w:r>
      <w:r w:rsidRPr="000376DF">
        <w:rPr>
          <w:color w:val="000000"/>
        </w:rPr>
        <w:t xml:space="preserve"> the reader a brief problem overview and provide</w:t>
      </w:r>
      <w:r>
        <w:rPr>
          <w:color w:val="000000"/>
        </w:rPr>
        <w:t>s</w:t>
      </w:r>
      <w:r w:rsidRPr="000376DF">
        <w:rPr>
          <w:color w:val="000000"/>
        </w:rPr>
        <w:t xml:space="preserve"> essential conclusions and recommendations.</w:t>
      </w:r>
      <w:r w:rsidR="00C62BB7">
        <w:rPr>
          <w:color w:val="000000"/>
        </w:rPr>
        <w:t xml:space="preserve"> </w:t>
      </w:r>
      <w:r w:rsidR="00C62BB7" w:rsidRPr="00C62BB7">
        <w:rPr>
          <w:color w:val="000000"/>
          <w:highlight w:val="yellow"/>
        </w:rPr>
        <w:t xml:space="preserve">This </w:t>
      </w:r>
      <w:r w:rsidR="00C62BB7">
        <w:rPr>
          <w:color w:val="000000"/>
          <w:highlight w:val="yellow"/>
        </w:rPr>
        <w:t>section</w:t>
      </w:r>
      <w:r w:rsidR="00C62BB7" w:rsidRPr="00C62BB7">
        <w:rPr>
          <w:color w:val="000000"/>
          <w:highlight w:val="yellow"/>
        </w:rPr>
        <w:t xml:space="preserve"> must include </w:t>
      </w:r>
      <w:r w:rsidR="00C62BB7">
        <w:rPr>
          <w:color w:val="000000"/>
          <w:highlight w:val="yellow"/>
        </w:rPr>
        <w:t xml:space="preserve">a high-level summary of the </w:t>
      </w:r>
      <w:r w:rsidR="00C62BB7" w:rsidRPr="00C62BB7">
        <w:rPr>
          <w:color w:val="000000"/>
          <w:highlight w:val="yellow"/>
        </w:rPr>
        <w:t>results from the problem analysis.</w:t>
      </w:r>
    </w:p>
    <w:p w14:paraId="4B3B1B9E" w14:textId="77777777" w:rsidR="000E63F9" w:rsidRPr="00597B2E" w:rsidRDefault="000E63F9" w:rsidP="00AA3AF5">
      <w:pPr>
        <w:pStyle w:val="Heading1"/>
        <w:jc w:val="both"/>
      </w:pPr>
      <w:r w:rsidRPr="00597B2E">
        <w:t>Current Condition</w:t>
      </w:r>
    </w:p>
    <w:p w14:paraId="359F6406" w14:textId="77777777" w:rsidR="000E63F9" w:rsidRDefault="000E63F9" w:rsidP="00AA3AF5">
      <w:pPr>
        <w:pStyle w:val="BodyText"/>
        <w:jc w:val="both"/>
        <w:rPr>
          <w:color w:val="000000"/>
        </w:rPr>
      </w:pPr>
      <w:r w:rsidRPr="000376DF">
        <w:rPr>
          <w:color w:val="000000"/>
        </w:rPr>
        <w:t xml:space="preserve">Provide some background on the project. </w:t>
      </w:r>
    </w:p>
    <w:p w14:paraId="3ECD1C09" w14:textId="77777777" w:rsidR="000E63F9" w:rsidRPr="00597B2E" w:rsidRDefault="000E63F9" w:rsidP="00AA3AF5">
      <w:pPr>
        <w:pStyle w:val="Heading1"/>
        <w:jc w:val="both"/>
      </w:pPr>
      <w:r w:rsidRPr="00597B2E">
        <w:t>Analysis</w:t>
      </w:r>
    </w:p>
    <w:p w14:paraId="5DB967A6" w14:textId="34CF04BA" w:rsidR="000E63F9" w:rsidRPr="000376DF" w:rsidRDefault="000E63F9" w:rsidP="00AA3AF5">
      <w:pPr>
        <w:pStyle w:val="BodyText"/>
        <w:jc w:val="both"/>
        <w:rPr>
          <w:color w:val="000000"/>
        </w:rPr>
      </w:pPr>
      <w:r>
        <w:rPr>
          <w:color w:val="000000"/>
        </w:rPr>
        <w:t>This section describes</w:t>
      </w:r>
      <w:r w:rsidRPr="000376DF">
        <w:rPr>
          <w:color w:val="000000"/>
        </w:rPr>
        <w:t xml:space="preserve"> how you applied Arena simulation software and other Industrial Engineering techniques to the problem. At a high</w:t>
      </w:r>
      <w:r>
        <w:rPr>
          <w:color w:val="000000"/>
        </w:rPr>
        <w:t xml:space="preserve"> </w:t>
      </w:r>
      <w:r w:rsidRPr="000376DF">
        <w:rPr>
          <w:color w:val="000000"/>
        </w:rPr>
        <w:t>level</w:t>
      </w:r>
      <w:r>
        <w:rPr>
          <w:color w:val="000000"/>
        </w:rPr>
        <w:t>,</w:t>
      </w:r>
      <w:r w:rsidRPr="000376DF">
        <w:rPr>
          <w:color w:val="000000"/>
        </w:rPr>
        <w:t xml:space="preserve"> </w:t>
      </w:r>
      <w:r>
        <w:rPr>
          <w:color w:val="000000"/>
        </w:rPr>
        <w:t>tell</w:t>
      </w:r>
      <w:r w:rsidRPr="000376DF">
        <w:rPr>
          <w:color w:val="000000"/>
        </w:rPr>
        <w:t xml:space="preserve"> about the models you created</w:t>
      </w:r>
      <w:r>
        <w:rPr>
          <w:color w:val="000000"/>
        </w:rPr>
        <w:t xml:space="preserve">, </w:t>
      </w:r>
      <w:r w:rsidR="00572B2B">
        <w:rPr>
          <w:color w:val="000000"/>
        </w:rPr>
        <w:t xml:space="preserve">but </w:t>
      </w:r>
      <w:r w:rsidR="00572B2B" w:rsidRPr="000376DF">
        <w:rPr>
          <w:color w:val="000000"/>
        </w:rPr>
        <w:t>do</w:t>
      </w:r>
      <w:r w:rsidRPr="000376DF">
        <w:rPr>
          <w:color w:val="000000"/>
        </w:rPr>
        <w:t xml:space="preserve"> not explain the </w:t>
      </w:r>
      <w:r w:rsidRPr="00442929">
        <w:t>Arena</w:t>
      </w:r>
      <w:r w:rsidRPr="000376DF">
        <w:rPr>
          <w:color w:val="000000"/>
        </w:rPr>
        <w:t xml:space="preserve"> code you wrote. Describe the assumptions that you had to make as well as any constraints. Use this section to establish that your analysis is sound and your Arena model is valuable to the decision makers.</w:t>
      </w:r>
    </w:p>
    <w:p w14:paraId="2CCA381A" w14:textId="77777777" w:rsidR="000E63F9" w:rsidRPr="000376DF" w:rsidRDefault="000E63F9" w:rsidP="00AA3AF5">
      <w:pPr>
        <w:pStyle w:val="BodyText"/>
        <w:jc w:val="both"/>
        <w:rPr>
          <w:color w:val="000000"/>
        </w:rPr>
      </w:pPr>
      <w:r w:rsidRPr="000376DF">
        <w:rPr>
          <w:color w:val="000000"/>
        </w:rPr>
        <w:t xml:space="preserve">Convince the audience that your </w:t>
      </w:r>
      <w:r w:rsidRPr="00442929">
        <w:t>model</w:t>
      </w:r>
      <w:r w:rsidRPr="000376DF">
        <w:rPr>
          <w:color w:val="000000"/>
        </w:rPr>
        <w:t xml:space="preserve"> is valid and verified. The use of tables, graphs and figures </w:t>
      </w:r>
      <w:r>
        <w:rPr>
          <w:color w:val="000000"/>
        </w:rPr>
        <w:t>is</w:t>
      </w:r>
      <w:r w:rsidRPr="000376DF">
        <w:rPr>
          <w:color w:val="000000"/>
        </w:rPr>
        <w:t xml:space="preserve"> appropriate for this section.</w:t>
      </w:r>
    </w:p>
    <w:p w14:paraId="64D70D64" w14:textId="77777777" w:rsidR="000E63F9" w:rsidRPr="00597B2E" w:rsidRDefault="000E63F9" w:rsidP="00AA3AF5">
      <w:pPr>
        <w:pStyle w:val="Heading1"/>
        <w:jc w:val="both"/>
      </w:pPr>
      <w:r w:rsidRPr="00597B2E">
        <w:t>Conclusion and Recommendations</w:t>
      </w:r>
    </w:p>
    <w:p w14:paraId="2929AE44" w14:textId="77777777" w:rsidR="000E63F9" w:rsidRPr="000376DF" w:rsidRDefault="000E63F9" w:rsidP="00AA3AF5">
      <w:pPr>
        <w:pStyle w:val="BodyText"/>
        <w:jc w:val="both"/>
        <w:rPr>
          <w:color w:val="000000"/>
        </w:rPr>
      </w:pPr>
      <w:r>
        <w:rPr>
          <w:color w:val="000000"/>
        </w:rPr>
        <w:t>Define</w:t>
      </w:r>
      <w:r w:rsidRPr="000376DF">
        <w:rPr>
          <w:color w:val="000000"/>
        </w:rPr>
        <w:t xml:space="preserve"> your recommendations </w:t>
      </w:r>
      <w:r>
        <w:rPr>
          <w:color w:val="000000"/>
        </w:rPr>
        <w:t xml:space="preserve">to meet </w:t>
      </w:r>
      <w:r w:rsidRPr="000376DF">
        <w:rPr>
          <w:color w:val="000000"/>
        </w:rPr>
        <w:t xml:space="preserve">the problem objectives. </w:t>
      </w:r>
      <w:r>
        <w:rPr>
          <w:color w:val="000000"/>
        </w:rPr>
        <w:t>This section should include</w:t>
      </w:r>
      <w:r w:rsidRPr="000376DF">
        <w:rPr>
          <w:color w:val="000000"/>
        </w:rPr>
        <w:t xml:space="preserve"> more detail than the executive </w:t>
      </w:r>
      <w:r w:rsidRPr="00442929">
        <w:t>summary</w:t>
      </w:r>
      <w:r w:rsidRPr="000376DF">
        <w:rPr>
          <w:color w:val="000000"/>
        </w:rPr>
        <w:t xml:space="preserve">. Use your analysis to support the recommendations. Provide feedback on any further analysis that you feel might improve the </w:t>
      </w:r>
      <w:r>
        <w:rPr>
          <w:color w:val="000000"/>
        </w:rPr>
        <w:t>performance of the system</w:t>
      </w:r>
      <w:r w:rsidRPr="000376DF">
        <w:rPr>
          <w:color w:val="000000"/>
        </w:rPr>
        <w:t>. Be creative and impressive!</w:t>
      </w:r>
    </w:p>
    <w:p w14:paraId="3F0F20A0" w14:textId="77777777" w:rsidR="000E63F9" w:rsidRPr="00597B2E" w:rsidRDefault="000E63F9" w:rsidP="00AA3AF5">
      <w:pPr>
        <w:pStyle w:val="Heading1"/>
        <w:jc w:val="both"/>
      </w:pPr>
      <w:r w:rsidRPr="00597B2E">
        <w:t>Implementation Plan</w:t>
      </w:r>
    </w:p>
    <w:p w14:paraId="42635D43" w14:textId="77777777" w:rsidR="000E63F9" w:rsidRDefault="000E63F9" w:rsidP="00AA3AF5">
      <w:pPr>
        <w:pStyle w:val="BodyText"/>
        <w:jc w:val="both"/>
        <w:rPr>
          <w:color w:val="000000"/>
        </w:rPr>
      </w:pPr>
      <w:r>
        <w:rPr>
          <w:color w:val="000000"/>
        </w:rPr>
        <w:t xml:space="preserve">This section includes your </w:t>
      </w:r>
      <w:r w:rsidRPr="00442929">
        <w:t>suggestions</w:t>
      </w:r>
      <w:r>
        <w:rPr>
          <w:color w:val="000000"/>
        </w:rPr>
        <w:t xml:space="preserve"> regarding </w:t>
      </w:r>
      <w:r w:rsidR="00F70E7D">
        <w:rPr>
          <w:color w:val="000000"/>
        </w:rPr>
        <w:t xml:space="preserve">how the management team </w:t>
      </w:r>
      <w:r>
        <w:rPr>
          <w:color w:val="000000"/>
        </w:rPr>
        <w:t>might implement your plan.</w:t>
      </w:r>
    </w:p>
    <w:p w14:paraId="78FDA396" w14:textId="77777777" w:rsidR="000E63F9" w:rsidRPr="00597B2E" w:rsidRDefault="000E63F9" w:rsidP="00AA3AF5">
      <w:pPr>
        <w:pStyle w:val="Heading1"/>
        <w:jc w:val="both"/>
      </w:pPr>
      <w:r w:rsidRPr="00597B2E">
        <w:t>Arena Simulation Model</w:t>
      </w:r>
    </w:p>
    <w:p w14:paraId="35799FF0" w14:textId="52ADA8DA" w:rsidR="00981089" w:rsidRDefault="000E63F9" w:rsidP="00AA3AF5">
      <w:pPr>
        <w:pStyle w:val="BodyText"/>
        <w:jc w:val="both"/>
        <w:rPr>
          <w:color w:val="000000"/>
        </w:rPr>
      </w:pPr>
      <w:r w:rsidRPr="000376DF">
        <w:rPr>
          <w:color w:val="000000"/>
        </w:rPr>
        <w:t xml:space="preserve">Please submit </w:t>
      </w:r>
      <w:r w:rsidRPr="00981089">
        <w:rPr>
          <w:color w:val="000000"/>
          <w:u w:val="single"/>
        </w:rPr>
        <w:t>only one version of your Ar</w:t>
      </w:r>
      <w:r w:rsidRPr="00981089">
        <w:rPr>
          <w:u w:val="single"/>
        </w:rPr>
        <w:t>e</w:t>
      </w:r>
      <w:r w:rsidRPr="00981089">
        <w:rPr>
          <w:color w:val="000000"/>
          <w:u w:val="single"/>
        </w:rPr>
        <w:t>na model</w:t>
      </w:r>
      <w:r w:rsidRPr="000376DF">
        <w:rPr>
          <w:color w:val="000000"/>
        </w:rPr>
        <w:t>. If you have separate files for your baseline</w:t>
      </w:r>
      <w:r>
        <w:rPr>
          <w:color w:val="000000"/>
        </w:rPr>
        <w:t xml:space="preserve"> </w:t>
      </w:r>
      <w:r w:rsidRPr="000376DF">
        <w:rPr>
          <w:color w:val="000000"/>
        </w:rPr>
        <w:t xml:space="preserve">and scenarios, please </w:t>
      </w:r>
      <w:r w:rsidRPr="00442929">
        <w:t>select</w:t>
      </w:r>
      <w:r w:rsidRPr="000376DF">
        <w:rPr>
          <w:color w:val="000000"/>
        </w:rPr>
        <w:t xml:space="preserve"> </w:t>
      </w:r>
      <w:r>
        <w:rPr>
          <w:color w:val="000000"/>
        </w:rPr>
        <w:t>only one</w:t>
      </w:r>
      <w:r w:rsidRPr="000376DF">
        <w:rPr>
          <w:color w:val="000000"/>
        </w:rPr>
        <w:t xml:space="preserve"> </w:t>
      </w:r>
      <w:r w:rsidR="0022654C">
        <w:rPr>
          <w:color w:val="000000"/>
        </w:rPr>
        <w:t>version</w:t>
      </w:r>
      <w:r w:rsidRPr="000376DF">
        <w:rPr>
          <w:color w:val="000000"/>
        </w:rPr>
        <w:t xml:space="preserve"> to submit. We will not be </w:t>
      </w:r>
      <w:r w:rsidR="0022654C">
        <w:rPr>
          <w:color w:val="000000"/>
        </w:rPr>
        <w:t>testing all</w:t>
      </w:r>
      <w:r w:rsidRPr="000376DF">
        <w:rPr>
          <w:color w:val="000000"/>
        </w:rPr>
        <w:t xml:space="preserve"> the scenarios in your</w:t>
      </w:r>
      <w:r>
        <w:rPr>
          <w:color w:val="000000"/>
        </w:rPr>
        <w:t xml:space="preserve"> </w:t>
      </w:r>
      <w:r w:rsidRPr="000376DF">
        <w:rPr>
          <w:color w:val="000000"/>
        </w:rPr>
        <w:t>model. We will check it to ensure th</w:t>
      </w:r>
      <w:r>
        <w:rPr>
          <w:color w:val="000000"/>
        </w:rPr>
        <w:t>at th</w:t>
      </w:r>
      <w:r w:rsidRPr="000376DF">
        <w:rPr>
          <w:color w:val="000000"/>
        </w:rPr>
        <w:t>e logic makes sense and we will review the animation</w:t>
      </w:r>
      <w:r>
        <w:rPr>
          <w:color w:val="000000"/>
        </w:rPr>
        <w:t xml:space="preserve">. </w:t>
      </w:r>
      <w:r w:rsidR="00C62BB7" w:rsidRPr="002E0A29">
        <w:rPr>
          <w:color w:val="000000"/>
          <w:highlight w:val="yellow"/>
        </w:rPr>
        <w:t xml:space="preserve">It is your responsibility to ensure that your model will run on </w:t>
      </w:r>
      <w:r w:rsidR="0080436B" w:rsidRPr="00F42967">
        <w:rPr>
          <w:color w:val="000000"/>
          <w:highlight w:val="yellow"/>
          <w:u w:val="single"/>
        </w:rPr>
        <w:t>M-Focus</w:t>
      </w:r>
      <w:r w:rsidR="00C62BB7" w:rsidRPr="00F42967">
        <w:rPr>
          <w:color w:val="000000"/>
          <w:highlight w:val="yellow"/>
          <w:u w:val="single"/>
        </w:rPr>
        <w:t xml:space="preserve"> </w:t>
      </w:r>
      <w:r w:rsidR="00F42967" w:rsidRPr="00F42967">
        <w:rPr>
          <w:color w:val="000000"/>
          <w:highlight w:val="yellow"/>
          <w:u w:val="single"/>
        </w:rPr>
        <w:t xml:space="preserve">laptop </w:t>
      </w:r>
      <w:r w:rsidR="00C62BB7" w:rsidRPr="00F42967">
        <w:rPr>
          <w:color w:val="000000"/>
          <w:highlight w:val="yellow"/>
          <w:u w:val="single"/>
        </w:rPr>
        <w:t>computers</w:t>
      </w:r>
      <w:r w:rsidR="000203F9">
        <w:rPr>
          <w:color w:val="000000"/>
          <w:highlight w:val="yellow"/>
          <w:u w:val="single"/>
        </w:rPr>
        <w:t xml:space="preserve"> running Windows 10</w:t>
      </w:r>
      <w:r w:rsidR="00C62BB7" w:rsidRPr="002E0A29">
        <w:rPr>
          <w:color w:val="000000"/>
          <w:highlight w:val="yellow"/>
        </w:rPr>
        <w:t>; we s</w:t>
      </w:r>
      <w:r w:rsidR="002E0A29">
        <w:rPr>
          <w:color w:val="000000"/>
          <w:highlight w:val="yellow"/>
        </w:rPr>
        <w:t>uggest that you test your model</w:t>
      </w:r>
      <w:r w:rsidR="00C62BB7" w:rsidRPr="002E0A29">
        <w:rPr>
          <w:color w:val="000000"/>
          <w:highlight w:val="yellow"/>
        </w:rPr>
        <w:t xml:space="preserve"> on a different computer</w:t>
      </w:r>
      <w:r w:rsidR="002E0A29">
        <w:rPr>
          <w:color w:val="000000"/>
          <w:highlight w:val="yellow"/>
        </w:rPr>
        <w:t xml:space="preserve"> other than the development computer</w:t>
      </w:r>
      <w:r w:rsidR="00C62BB7" w:rsidRPr="002E0A29">
        <w:rPr>
          <w:color w:val="000000"/>
          <w:highlight w:val="yellow"/>
        </w:rPr>
        <w:t xml:space="preserve"> before submitting </w:t>
      </w:r>
      <w:r w:rsidR="002E0A29">
        <w:rPr>
          <w:color w:val="000000"/>
          <w:highlight w:val="yellow"/>
        </w:rPr>
        <w:t>it</w:t>
      </w:r>
      <w:r w:rsidR="00C62BB7" w:rsidRPr="002E0A29">
        <w:rPr>
          <w:color w:val="000000"/>
          <w:highlight w:val="yellow"/>
        </w:rPr>
        <w:t xml:space="preserve">. </w:t>
      </w:r>
      <w:r w:rsidR="0080436B">
        <w:rPr>
          <w:color w:val="000000"/>
          <w:highlight w:val="yellow"/>
        </w:rPr>
        <w:t>M-Focus</w:t>
      </w:r>
      <w:r w:rsidR="00C62BB7" w:rsidRPr="002E0A29">
        <w:rPr>
          <w:color w:val="000000"/>
          <w:highlight w:val="yellow"/>
        </w:rPr>
        <w:t xml:space="preserve"> personnel will not </w:t>
      </w:r>
      <w:r w:rsidR="002E0A29" w:rsidRPr="002E0A29">
        <w:rPr>
          <w:color w:val="000000"/>
          <w:highlight w:val="yellow"/>
        </w:rPr>
        <w:t>spend time debugging contest models in order to make them run.</w:t>
      </w:r>
    </w:p>
    <w:p w14:paraId="15F98A24" w14:textId="26558219" w:rsidR="00981089" w:rsidRDefault="000E63F9" w:rsidP="00AA3AF5">
      <w:pPr>
        <w:pStyle w:val="BodyText"/>
        <w:jc w:val="both"/>
        <w:rPr>
          <w:color w:val="000000"/>
        </w:rPr>
      </w:pPr>
      <w:r w:rsidRPr="000376DF">
        <w:rPr>
          <w:color w:val="000000"/>
        </w:rPr>
        <w:t>Don’t forget to include animation in your mode</w:t>
      </w:r>
      <w:r w:rsidR="00981089">
        <w:rPr>
          <w:color w:val="000000"/>
        </w:rPr>
        <w:t>l! Please see the Arena Example models</w:t>
      </w:r>
      <w:r w:rsidRPr="000376DF">
        <w:rPr>
          <w:color w:val="000000"/>
        </w:rPr>
        <w:t xml:space="preserve"> for methods</w:t>
      </w:r>
      <w:r>
        <w:rPr>
          <w:color w:val="000000"/>
        </w:rPr>
        <w:t xml:space="preserve"> </w:t>
      </w:r>
      <w:r w:rsidR="0038502C">
        <w:rPr>
          <w:color w:val="000000"/>
        </w:rPr>
        <w:t>of animating a model</w:t>
      </w:r>
      <w:r w:rsidRPr="000376DF">
        <w:rPr>
          <w:color w:val="000000"/>
        </w:rPr>
        <w:t>.</w:t>
      </w:r>
      <w:r w:rsidR="00053832">
        <w:rPr>
          <w:color w:val="000000"/>
        </w:rPr>
        <w:t xml:space="preserve"> Additionally, Arena 15.0</w:t>
      </w:r>
      <w:r w:rsidR="00981089">
        <w:rPr>
          <w:color w:val="000000"/>
        </w:rPr>
        <w:t xml:space="preserve"> includes the Arena Visual Designer tool for building data dashboards and animation in 3D. </w:t>
      </w:r>
      <w:r w:rsidR="00981089">
        <w:rPr>
          <w:color w:val="000000"/>
        </w:rPr>
        <w:lastRenderedPageBreak/>
        <w:t xml:space="preserve">These are excellent presentation tools for demonstrating the impact of your proposed changes.  </w:t>
      </w:r>
      <w:r w:rsidRPr="000376DF">
        <w:rPr>
          <w:color w:val="000000"/>
        </w:rPr>
        <w:t xml:space="preserve"> </w:t>
      </w:r>
    </w:p>
    <w:p w14:paraId="2135334A" w14:textId="77777777" w:rsidR="000E63F9" w:rsidRDefault="000E63F9" w:rsidP="00AA3AF5">
      <w:pPr>
        <w:pStyle w:val="BodyText"/>
        <w:jc w:val="both"/>
        <w:rPr>
          <w:color w:val="000000"/>
        </w:rPr>
      </w:pPr>
      <w:r w:rsidRPr="000376DF">
        <w:rPr>
          <w:color w:val="000000"/>
        </w:rPr>
        <w:t>If you want to include more</w:t>
      </w:r>
      <w:r>
        <w:rPr>
          <w:color w:val="000000"/>
        </w:rPr>
        <w:t xml:space="preserve"> </w:t>
      </w:r>
      <w:r w:rsidRPr="000376DF">
        <w:rPr>
          <w:color w:val="000000"/>
        </w:rPr>
        <w:t>information about why you chose a certain method of modeling, put the commentary in your</w:t>
      </w:r>
      <w:r>
        <w:rPr>
          <w:color w:val="000000"/>
        </w:rPr>
        <w:t xml:space="preserve"> </w:t>
      </w:r>
      <w:r w:rsidRPr="000376DF">
        <w:rPr>
          <w:color w:val="000000"/>
        </w:rPr>
        <w:t>model window.</w:t>
      </w:r>
    </w:p>
    <w:p w14:paraId="10FD57CE" w14:textId="77777777" w:rsidR="000E63F9" w:rsidRPr="00597B2E" w:rsidRDefault="000E63F9" w:rsidP="00AA3AF5">
      <w:pPr>
        <w:pStyle w:val="Heading1"/>
        <w:jc w:val="both"/>
      </w:pPr>
      <w:r w:rsidRPr="00597B2E">
        <w:t xml:space="preserve">Modeling </w:t>
      </w:r>
      <w:r w:rsidR="00981089">
        <w:t>Assistance</w:t>
      </w:r>
    </w:p>
    <w:p w14:paraId="10BDA984" w14:textId="3A7D61A0" w:rsidR="00287F13" w:rsidRDefault="000E63F9" w:rsidP="002E0A29">
      <w:pPr>
        <w:pStyle w:val="BodyText"/>
        <w:jc w:val="both"/>
        <w:rPr>
          <w:b/>
          <w:bCs/>
          <w:kern w:val="32"/>
        </w:rPr>
      </w:pPr>
      <w:r w:rsidRPr="000376DF">
        <w:rPr>
          <w:color w:val="000000"/>
        </w:rPr>
        <w:t xml:space="preserve">Have you ever heard of the Arena </w:t>
      </w:r>
      <w:r w:rsidR="0038502C">
        <w:rPr>
          <w:color w:val="000000"/>
        </w:rPr>
        <w:t>Smarts</w:t>
      </w:r>
      <w:r w:rsidRPr="000376DF">
        <w:rPr>
          <w:color w:val="000000"/>
        </w:rPr>
        <w:t xml:space="preserve"> files? Use these small concept models to learn more </w:t>
      </w:r>
      <w:r>
        <w:rPr>
          <w:color w:val="000000"/>
        </w:rPr>
        <w:t xml:space="preserve">about </w:t>
      </w:r>
      <w:r w:rsidRPr="000376DF">
        <w:rPr>
          <w:color w:val="000000"/>
        </w:rPr>
        <w:t xml:space="preserve">advanced modeling </w:t>
      </w:r>
      <w:r w:rsidRPr="00442929">
        <w:t>techniques</w:t>
      </w:r>
      <w:r w:rsidRPr="000376DF">
        <w:rPr>
          <w:color w:val="000000"/>
        </w:rPr>
        <w:t xml:space="preserve">. </w:t>
      </w:r>
      <w:r>
        <w:rPr>
          <w:color w:val="000000"/>
        </w:rPr>
        <w:t>They are</w:t>
      </w:r>
      <w:r w:rsidRPr="000376DF">
        <w:rPr>
          <w:color w:val="000000"/>
        </w:rPr>
        <w:t xml:space="preserve"> found in the </w:t>
      </w:r>
      <w:r w:rsidR="0038502C">
        <w:rPr>
          <w:color w:val="000000"/>
        </w:rPr>
        <w:t>Smarts folder when you install Arena</w:t>
      </w:r>
      <w:r w:rsidRPr="000376DF">
        <w:rPr>
          <w:color w:val="000000"/>
        </w:rPr>
        <w:t xml:space="preserve">. </w:t>
      </w:r>
      <w:r>
        <w:rPr>
          <w:color w:val="000000"/>
        </w:rPr>
        <w:t>Useful example SMARTs topics include r</w:t>
      </w:r>
      <w:r w:rsidRPr="000376DF">
        <w:rPr>
          <w:color w:val="000000"/>
        </w:rPr>
        <w:t xml:space="preserve">eading data in from external </w:t>
      </w:r>
      <w:r w:rsidRPr="00442929">
        <w:t>files</w:t>
      </w:r>
      <w:r w:rsidRPr="000376DF">
        <w:rPr>
          <w:color w:val="000000"/>
        </w:rPr>
        <w:t>, basic</w:t>
      </w:r>
      <w:r>
        <w:rPr>
          <w:color w:val="000000"/>
        </w:rPr>
        <w:t xml:space="preserve"> </w:t>
      </w:r>
      <w:r w:rsidRPr="000376DF">
        <w:rPr>
          <w:color w:val="000000"/>
        </w:rPr>
        <w:t>concepts such as using stati</w:t>
      </w:r>
      <w:r>
        <w:rPr>
          <w:color w:val="000000"/>
        </w:rPr>
        <w:t>on sets and manipulating queues.</w:t>
      </w:r>
    </w:p>
    <w:p w14:paraId="3D15ECB5" w14:textId="435E3901" w:rsidR="000E63F9" w:rsidRPr="0060179A" w:rsidRDefault="000E63F9" w:rsidP="00AA3AF5">
      <w:pPr>
        <w:pStyle w:val="Heading1"/>
        <w:jc w:val="both"/>
      </w:pPr>
      <w:r w:rsidRPr="0060179A">
        <w:t>CONTEST SUBMISSION</w:t>
      </w:r>
    </w:p>
    <w:p w14:paraId="0D26A3D7" w14:textId="163436D1" w:rsidR="000E63F9" w:rsidRPr="0060179A" w:rsidRDefault="000E63F9" w:rsidP="00AA3AF5">
      <w:pPr>
        <w:pStyle w:val="BodyText"/>
        <w:jc w:val="both"/>
        <w:rPr>
          <w:b/>
          <w:bCs/>
          <w:color w:val="002060"/>
        </w:rPr>
      </w:pPr>
      <w:r w:rsidRPr="0060179A">
        <w:rPr>
          <w:b/>
          <w:bCs/>
          <w:color w:val="002060"/>
        </w:rPr>
        <w:t xml:space="preserve">Submissions </w:t>
      </w:r>
      <w:r w:rsidR="000203F9" w:rsidRPr="0060179A">
        <w:rPr>
          <w:b/>
          <w:bCs/>
          <w:color w:val="002060"/>
        </w:rPr>
        <w:t xml:space="preserve">via email </w:t>
      </w:r>
      <w:r w:rsidRPr="0060179A">
        <w:rPr>
          <w:b/>
          <w:bCs/>
          <w:color w:val="002060"/>
        </w:rPr>
        <w:t>must a</w:t>
      </w:r>
      <w:r w:rsidR="0065390E" w:rsidRPr="0060179A">
        <w:rPr>
          <w:b/>
          <w:bCs/>
          <w:color w:val="002060"/>
        </w:rPr>
        <w:t xml:space="preserve">rrive at M-Focus on or before </w:t>
      </w:r>
      <w:r w:rsidR="0060179A">
        <w:rPr>
          <w:b/>
          <w:bCs/>
          <w:color w:val="002060"/>
        </w:rPr>
        <w:t>6:00</w:t>
      </w:r>
      <w:r w:rsidR="004675AD" w:rsidRPr="0060179A">
        <w:rPr>
          <w:b/>
          <w:bCs/>
          <w:color w:val="002060"/>
        </w:rPr>
        <w:t xml:space="preserve">pm </w:t>
      </w:r>
      <w:r w:rsidR="00423946" w:rsidRPr="0060179A">
        <w:rPr>
          <w:b/>
          <w:bCs/>
          <w:color w:val="002060"/>
        </w:rPr>
        <w:t xml:space="preserve">Monday </w:t>
      </w:r>
      <w:r w:rsidR="0065390E" w:rsidRPr="0060179A">
        <w:rPr>
          <w:b/>
          <w:bCs/>
          <w:color w:val="002060"/>
        </w:rPr>
        <w:t>January 1</w:t>
      </w:r>
      <w:r w:rsidR="00423946" w:rsidRPr="0060179A">
        <w:rPr>
          <w:b/>
          <w:bCs/>
          <w:color w:val="002060"/>
        </w:rPr>
        <w:t>6</w:t>
      </w:r>
      <w:r w:rsidR="008548DD" w:rsidRPr="0060179A">
        <w:rPr>
          <w:b/>
          <w:bCs/>
          <w:color w:val="002060"/>
        </w:rPr>
        <w:t>, 201</w:t>
      </w:r>
      <w:r w:rsidR="0065390E" w:rsidRPr="0060179A">
        <w:rPr>
          <w:b/>
          <w:bCs/>
          <w:color w:val="002060"/>
        </w:rPr>
        <w:t>7</w:t>
      </w:r>
      <w:r w:rsidR="00392727" w:rsidRPr="0060179A">
        <w:rPr>
          <w:b/>
          <w:bCs/>
          <w:color w:val="002060"/>
        </w:rPr>
        <w:t>.</w:t>
      </w:r>
      <w:r w:rsidRPr="0060179A">
        <w:rPr>
          <w:b/>
          <w:bCs/>
          <w:color w:val="002060"/>
        </w:rPr>
        <w:t xml:space="preserve"> </w:t>
      </w:r>
      <w:r w:rsidR="00DB16B3">
        <w:rPr>
          <w:b/>
          <w:bCs/>
          <w:color w:val="002060"/>
        </w:rPr>
        <w:t xml:space="preserve"> </w:t>
      </w:r>
      <w:r w:rsidR="00CF048C" w:rsidRPr="0060179A">
        <w:rPr>
          <w:b/>
          <w:bCs/>
          <w:color w:val="002060"/>
        </w:rPr>
        <w:t>Any entries arriving after this</w:t>
      </w:r>
      <w:r w:rsidRPr="0060179A">
        <w:rPr>
          <w:b/>
          <w:bCs/>
          <w:color w:val="002060"/>
        </w:rPr>
        <w:t xml:space="preserve"> date will not be considered. </w:t>
      </w:r>
      <w:r w:rsidR="00423946" w:rsidRPr="0060179A">
        <w:rPr>
          <w:b/>
          <w:bCs/>
          <w:color w:val="002060"/>
        </w:rPr>
        <w:t xml:space="preserve">Three finalist teams </w:t>
      </w:r>
      <w:r w:rsidR="00FD3237" w:rsidRPr="0060179A">
        <w:rPr>
          <w:b/>
          <w:bCs/>
          <w:color w:val="002060"/>
        </w:rPr>
        <w:t xml:space="preserve">will be announced </w:t>
      </w:r>
      <w:r w:rsidR="0060179A">
        <w:rPr>
          <w:b/>
          <w:bCs/>
          <w:color w:val="002060"/>
        </w:rPr>
        <w:t>on</w:t>
      </w:r>
      <w:r w:rsidR="00FD3237" w:rsidRPr="0060179A">
        <w:rPr>
          <w:b/>
          <w:bCs/>
          <w:color w:val="002060"/>
        </w:rPr>
        <w:t xml:space="preserve"> </w:t>
      </w:r>
      <w:r w:rsidR="0060179A">
        <w:rPr>
          <w:b/>
          <w:bCs/>
          <w:color w:val="002060"/>
        </w:rPr>
        <w:t xml:space="preserve">Wednesday </w:t>
      </w:r>
      <w:r w:rsidR="00196E92" w:rsidRPr="0060179A">
        <w:rPr>
          <w:b/>
          <w:bCs/>
          <w:color w:val="002060"/>
        </w:rPr>
        <w:t>January</w:t>
      </w:r>
      <w:r w:rsidR="00FD3237" w:rsidRPr="0060179A">
        <w:rPr>
          <w:b/>
          <w:bCs/>
          <w:color w:val="002060"/>
        </w:rPr>
        <w:t xml:space="preserve"> </w:t>
      </w:r>
      <w:r w:rsidR="00B07C71" w:rsidRPr="0060179A">
        <w:rPr>
          <w:b/>
          <w:bCs/>
          <w:color w:val="002060"/>
        </w:rPr>
        <w:t>18</w:t>
      </w:r>
      <w:r w:rsidR="0060179A">
        <w:rPr>
          <w:b/>
          <w:bCs/>
          <w:color w:val="002060"/>
        </w:rPr>
        <w:t>.</w:t>
      </w:r>
      <w:r w:rsidR="00B07C71" w:rsidRPr="0060179A">
        <w:rPr>
          <w:b/>
          <w:bCs/>
          <w:color w:val="002060"/>
        </w:rPr>
        <w:t xml:space="preserve">  Finalist teams are required to present their work on </w:t>
      </w:r>
      <w:r w:rsidR="0060179A">
        <w:rPr>
          <w:b/>
          <w:bCs/>
          <w:color w:val="002060"/>
        </w:rPr>
        <w:t xml:space="preserve">Tuesday </w:t>
      </w:r>
      <w:r w:rsidR="00B07C71" w:rsidRPr="0060179A">
        <w:rPr>
          <w:b/>
          <w:bCs/>
          <w:color w:val="002060"/>
        </w:rPr>
        <w:t>January 24</w:t>
      </w:r>
      <w:r w:rsidR="0060179A">
        <w:rPr>
          <w:b/>
          <w:bCs/>
          <w:color w:val="002060"/>
        </w:rPr>
        <w:t xml:space="preserve"> between 1:30-4:00pm</w:t>
      </w:r>
      <w:r w:rsidR="00B07C71" w:rsidRPr="0060179A">
        <w:rPr>
          <w:b/>
          <w:bCs/>
          <w:color w:val="002060"/>
        </w:rPr>
        <w:t xml:space="preserve"> at the SIMMOD 2017 conference in </w:t>
      </w:r>
      <w:proofErr w:type="spellStart"/>
      <w:r w:rsidR="00B07C71" w:rsidRPr="0060179A">
        <w:rPr>
          <w:b/>
          <w:bCs/>
          <w:color w:val="002060"/>
        </w:rPr>
        <w:t>Pattaya</w:t>
      </w:r>
      <w:proofErr w:type="spellEnd"/>
      <w:r w:rsidR="00B07C71" w:rsidRPr="0060179A">
        <w:rPr>
          <w:b/>
          <w:bCs/>
          <w:color w:val="002060"/>
        </w:rPr>
        <w:t>.</w:t>
      </w:r>
    </w:p>
    <w:p w14:paraId="1E68188B" w14:textId="77777777" w:rsidR="000E63F9" w:rsidRPr="000376DF" w:rsidRDefault="000E63F9" w:rsidP="00AA3AF5">
      <w:pPr>
        <w:pStyle w:val="BodyText"/>
        <w:jc w:val="both"/>
        <w:rPr>
          <w:color w:val="000000"/>
        </w:rPr>
      </w:pPr>
      <w:r w:rsidRPr="00442929">
        <w:t>Submission</w:t>
      </w:r>
      <w:r>
        <w:rPr>
          <w:color w:val="000000"/>
        </w:rPr>
        <w:t xml:space="preserve"> instructions:</w:t>
      </w:r>
    </w:p>
    <w:p w14:paraId="1A825122" w14:textId="77777777" w:rsidR="00E44360" w:rsidRDefault="000E63F9" w:rsidP="00E44360">
      <w:pPr>
        <w:numPr>
          <w:ilvl w:val="0"/>
          <w:numId w:val="6"/>
        </w:numPr>
        <w:autoSpaceDE w:val="0"/>
        <w:autoSpaceDN w:val="0"/>
        <w:adjustRightInd w:val="0"/>
        <w:spacing w:after="0" w:line="240" w:lineRule="auto"/>
        <w:jc w:val="both"/>
        <w:rPr>
          <w:rFonts w:ascii="Arial" w:hAnsi="Arial" w:cs="Arial"/>
          <w:color w:val="000000"/>
          <w:sz w:val="24"/>
          <w:szCs w:val="24"/>
        </w:rPr>
      </w:pPr>
      <w:r w:rsidRPr="00E44360">
        <w:rPr>
          <w:rFonts w:ascii="Arial" w:hAnsi="Arial" w:cs="Arial"/>
          <w:color w:val="000000"/>
          <w:sz w:val="24"/>
          <w:szCs w:val="24"/>
        </w:rPr>
        <w:t xml:space="preserve">Use WinZip to compress your files. The naming convention for your compressed file must start with “Arena” and include your team name. For example, “Arena TeamName.zip” </w:t>
      </w:r>
    </w:p>
    <w:p w14:paraId="03280474" w14:textId="019D360F" w:rsidR="0080436B" w:rsidRDefault="0080436B" w:rsidP="00E44360">
      <w:pPr>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Please send to </w:t>
      </w:r>
      <w:hyperlink r:id="rId11" w:history="1">
        <w:r w:rsidR="0065390E" w:rsidRPr="00094D4C">
          <w:rPr>
            <w:rStyle w:val="Hyperlink"/>
            <w:rFonts w:ascii="Arial" w:hAnsi="Arial" w:cs="Arial"/>
            <w:sz w:val="24"/>
            <w:szCs w:val="24"/>
          </w:rPr>
          <w:t>wicha@m-focus.co.th</w:t>
        </w:r>
      </w:hyperlink>
      <w:r w:rsidR="0065390E">
        <w:rPr>
          <w:rFonts w:ascii="Arial" w:hAnsi="Arial" w:cs="Arial"/>
          <w:color w:val="000000"/>
          <w:sz w:val="24"/>
          <w:szCs w:val="24"/>
        </w:rPr>
        <w:t xml:space="preserve"> </w:t>
      </w:r>
    </w:p>
    <w:p w14:paraId="06A3E41A" w14:textId="77777777" w:rsidR="00CF048C" w:rsidRPr="00CF048C" w:rsidRDefault="00B954B8" w:rsidP="00CF048C">
      <w:pPr>
        <w:numPr>
          <w:ilvl w:val="0"/>
          <w:numId w:val="6"/>
        </w:numPr>
        <w:autoSpaceDE w:val="0"/>
        <w:autoSpaceDN w:val="0"/>
        <w:adjustRightInd w:val="0"/>
        <w:spacing w:after="0" w:line="240" w:lineRule="auto"/>
        <w:jc w:val="both"/>
        <w:rPr>
          <w:rFonts w:ascii="Arial" w:hAnsi="Arial" w:cs="Arial"/>
          <w:color w:val="000000"/>
          <w:sz w:val="24"/>
          <w:szCs w:val="24"/>
        </w:rPr>
      </w:pPr>
      <w:r w:rsidRPr="00CF048C">
        <w:rPr>
          <w:rFonts w:ascii="Arial" w:hAnsi="Arial" w:cs="Arial"/>
          <w:color w:val="000000"/>
          <w:sz w:val="24"/>
          <w:szCs w:val="24"/>
        </w:rPr>
        <w:t>If you do not follow the instructions above, we will not be able to judge your entry.</w:t>
      </w:r>
    </w:p>
    <w:p w14:paraId="3AE5D318" w14:textId="77777777" w:rsidR="000E63F9" w:rsidRPr="00597B2E" w:rsidRDefault="000E63F9" w:rsidP="00AA3AF5">
      <w:pPr>
        <w:pStyle w:val="Heading1"/>
        <w:jc w:val="both"/>
      </w:pPr>
      <w:r w:rsidRPr="00597B2E">
        <w:t>JUDGING</w:t>
      </w:r>
    </w:p>
    <w:p w14:paraId="1DE0119E" w14:textId="2BDBC93F" w:rsidR="000E63F9" w:rsidRDefault="0080436B" w:rsidP="00AA3AF5">
      <w:pPr>
        <w:pStyle w:val="BodyText"/>
        <w:jc w:val="both"/>
        <w:rPr>
          <w:color w:val="000000"/>
        </w:rPr>
      </w:pPr>
      <w:r>
        <w:rPr>
          <w:color w:val="000000"/>
        </w:rPr>
        <w:t>A representative group from the Arena</w:t>
      </w:r>
      <w:r w:rsidR="000E63F9" w:rsidRPr="000376DF">
        <w:rPr>
          <w:color w:val="000000"/>
        </w:rPr>
        <w:t xml:space="preserve"> community will judge the </w:t>
      </w:r>
      <w:r>
        <w:rPr>
          <w:color w:val="000000"/>
        </w:rPr>
        <w:t xml:space="preserve">Arena </w:t>
      </w:r>
      <w:r w:rsidR="000E63F9" w:rsidRPr="000376DF">
        <w:rPr>
          <w:color w:val="000000"/>
        </w:rPr>
        <w:t>student simulation</w:t>
      </w:r>
      <w:r w:rsidR="000E63F9">
        <w:rPr>
          <w:color w:val="000000"/>
        </w:rPr>
        <w:t xml:space="preserve"> </w:t>
      </w:r>
      <w:r w:rsidR="00B954B8">
        <w:rPr>
          <w:color w:val="000000"/>
        </w:rPr>
        <w:t>competition</w:t>
      </w:r>
      <w:r w:rsidR="000E63F9" w:rsidRPr="000376DF">
        <w:rPr>
          <w:color w:val="000000"/>
        </w:rPr>
        <w:t xml:space="preserve">. The </w:t>
      </w:r>
      <w:r w:rsidR="000E63F9" w:rsidRPr="00442929">
        <w:t>determination</w:t>
      </w:r>
      <w:r w:rsidR="000E63F9" w:rsidRPr="000376DF">
        <w:rPr>
          <w:color w:val="000000"/>
        </w:rPr>
        <w:t xml:space="preserve"> of the </w:t>
      </w:r>
      <w:r w:rsidR="000E63F9">
        <w:rPr>
          <w:color w:val="000000"/>
        </w:rPr>
        <w:t>three</w:t>
      </w:r>
      <w:r w:rsidR="000E63F9" w:rsidRPr="000376DF">
        <w:rPr>
          <w:color w:val="000000"/>
        </w:rPr>
        <w:t xml:space="preserve"> finalists will be made solely on the final report described</w:t>
      </w:r>
      <w:r w:rsidR="000E63F9">
        <w:rPr>
          <w:color w:val="000000"/>
        </w:rPr>
        <w:t xml:space="preserve"> </w:t>
      </w:r>
      <w:r w:rsidR="000E63F9" w:rsidRPr="000376DF">
        <w:rPr>
          <w:color w:val="000000"/>
        </w:rPr>
        <w:t>above and the submitted simulation model.</w:t>
      </w:r>
    </w:p>
    <w:p w14:paraId="3810A255" w14:textId="77777777" w:rsidR="000E63F9" w:rsidRPr="00442929" w:rsidRDefault="000E63F9" w:rsidP="00AA3AF5">
      <w:p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Judging will be based on the following</w:t>
      </w:r>
      <w:r>
        <w:rPr>
          <w:rFonts w:ascii="Arial" w:hAnsi="Arial" w:cs="Arial"/>
          <w:color w:val="000000"/>
          <w:sz w:val="24"/>
          <w:szCs w:val="24"/>
        </w:rPr>
        <w:t xml:space="preserve"> criteria</w:t>
      </w:r>
      <w:r w:rsidRPr="00442929">
        <w:rPr>
          <w:rFonts w:ascii="Arial" w:hAnsi="Arial" w:cs="Arial"/>
          <w:color w:val="000000"/>
          <w:sz w:val="24"/>
          <w:szCs w:val="24"/>
        </w:rPr>
        <w:t>:</w:t>
      </w:r>
    </w:p>
    <w:p w14:paraId="713058BD" w14:textId="77777777" w:rsidR="000E63F9" w:rsidRPr="00442929" w:rsidRDefault="000E63F9" w:rsidP="00AA3AF5">
      <w:pPr>
        <w:pStyle w:val="ListParagraph"/>
        <w:numPr>
          <w:ilvl w:val="0"/>
          <w:numId w:val="3"/>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Analysis of the problem</w:t>
      </w:r>
    </w:p>
    <w:p w14:paraId="66C93DE6" w14:textId="77777777" w:rsidR="000E63F9" w:rsidRPr="00442929" w:rsidRDefault="000E63F9" w:rsidP="00AA3AF5">
      <w:pPr>
        <w:pStyle w:val="ListParagraph"/>
        <w:numPr>
          <w:ilvl w:val="0"/>
          <w:numId w:val="3"/>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Logic of the solution</w:t>
      </w:r>
    </w:p>
    <w:p w14:paraId="5158887B" w14:textId="77777777" w:rsidR="000E63F9" w:rsidRPr="00442929" w:rsidRDefault="000E63F9" w:rsidP="00AA3AF5">
      <w:pPr>
        <w:pStyle w:val="ListParagraph"/>
        <w:numPr>
          <w:ilvl w:val="0"/>
          <w:numId w:val="3"/>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Quality of the recommendations</w:t>
      </w:r>
    </w:p>
    <w:p w14:paraId="4C78AE0D" w14:textId="330657AE" w:rsidR="000E63F9" w:rsidRPr="00442929" w:rsidRDefault="000E63F9" w:rsidP="00AA3AF5">
      <w:pPr>
        <w:pStyle w:val="ListParagraph"/>
        <w:numPr>
          <w:ilvl w:val="0"/>
          <w:numId w:val="3"/>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Application of I</w:t>
      </w:r>
      <w:r w:rsidR="00EC6932">
        <w:rPr>
          <w:rFonts w:ascii="Arial" w:hAnsi="Arial" w:cs="Arial"/>
          <w:color w:val="000000"/>
          <w:sz w:val="24"/>
          <w:szCs w:val="24"/>
        </w:rPr>
        <w:t xml:space="preserve">ndustrial </w:t>
      </w:r>
      <w:r w:rsidRPr="00442929">
        <w:rPr>
          <w:rFonts w:ascii="Arial" w:hAnsi="Arial" w:cs="Arial"/>
          <w:color w:val="000000"/>
          <w:sz w:val="24"/>
          <w:szCs w:val="24"/>
        </w:rPr>
        <w:t>E</w:t>
      </w:r>
      <w:r w:rsidR="00EC6932">
        <w:rPr>
          <w:rFonts w:ascii="Arial" w:hAnsi="Arial" w:cs="Arial"/>
          <w:color w:val="000000"/>
          <w:sz w:val="24"/>
          <w:szCs w:val="24"/>
        </w:rPr>
        <w:t>ngineering</w:t>
      </w:r>
      <w:r w:rsidRPr="00442929">
        <w:rPr>
          <w:rFonts w:ascii="Arial" w:hAnsi="Arial" w:cs="Arial"/>
          <w:color w:val="000000"/>
          <w:sz w:val="24"/>
          <w:szCs w:val="24"/>
        </w:rPr>
        <w:t xml:space="preserve"> tools</w:t>
      </w:r>
    </w:p>
    <w:p w14:paraId="4CB9FA9E" w14:textId="77777777" w:rsidR="000E63F9" w:rsidRPr="00442929" w:rsidRDefault="000E63F9" w:rsidP="00AA3AF5">
      <w:pPr>
        <w:pStyle w:val="ListParagraph"/>
        <w:numPr>
          <w:ilvl w:val="0"/>
          <w:numId w:val="3"/>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Validity of assumptions</w:t>
      </w:r>
    </w:p>
    <w:p w14:paraId="15D06DB2" w14:textId="77777777" w:rsidR="000E63F9" w:rsidRPr="00442929" w:rsidRDefault="000E63F9" w:rsidP="00AA3AF5">
      <w:pPr>
        <w:pStyle w:val="ListParagraph"/>
        <w:numPr>
          <w:ilvl w:val="0"/>
          <w:numId w:val="3"/>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Quality of the report (initial judging)</w:t>
      </w:r>
    </w:p>
    <w:p w14:paraId="780D0786" w14:textId="77777777" w:rsidR="000E63F9" w:rsidRPr="00442929" w:rsidRDefault="000E63F9" w:rsidP="00AA3AF5">
      <w:pPr>
        <w:pStyle w:val="ListParagraph"/>
        <w:numPr>
          <w:ilvl w:val="0"/>
          <w:numId w:val="3"/>
        </w:numPr>
        <w:autoSpaceDE w:val="0"/>
        <w:autoSpaceDN w:val="0"/>
        <w:adjustRightInd w:val="0"/>
        <w:spacing w:after="0" w:line="300" w:lineRule="atLeast"/>
        <w:jc w:val="both"/>
        <w:rPr>
          <w:rFonts w:ascii="Arial" w:hAnsi="Arial" w:cs="Arial"/>
          <w:color w:val="000000"/>
          <w:sz w:val="24"/>
          <w:szCs w:val="24"/>
        </w:rPr>
      </w:pPr>
      <w:r w:rsidRPr="00442929">
        <w:rPr>
          <w:rFonts w:ascii="Arial" w:hAnsi="Arial" w:cs="Arial"/>
          <w:color w:val="000000"/>
          <w:sz w:val="24"/>
          <w:szCs w:val="24"/>
        </w:rPr>
        <w:t>Quality of the presentation (final judging)</w:t>
      </w:r>
    </w:p>
    <w:p w14:paraId="26E692EC" w14:textId="77777777" w:rsidR="000E63F9" w:rsidRPr="000376DF" w:rsidRDefault="000E63F9" w:rsidP="00AA3AF5">
      <w:pPr>
        <w:autoSpaceDE w:val="0"/>
        <w:autoSpaceDN w:val="0"/>
        <w:adjustRightInd w:val="0"/>
        <w:spacing w:after="0" w:line="300" w:lineRule="atLeast"/>
        <w:jc w:val="both"/>
        <w:rPr>
          <w:rFonts w:ascii="Arial" w:hAnsi="Arial" w:cs="Arial"/>
          <w:color w:val="000000"/>
        </w:rPr>
      </w:pPr>
    </w:p>
    <w:p w14:paraId="769F294B" w14:textId="08B7C2A6" w:rsidR="000E63F9" w:rsidRPr="000376DF" w:rsidRDefault="000351EB" w:rsidP="00AA3AF5">
      <w:pPr>
        <w:pStyle w:val="BodyText"/>
        <w:jc w:val="both"/>
        <w:rPr>
          <w:color w:val="000000"/>
        </w:rPr>
      </w:pPr>
      <w:r>
        <w:rPr>
          <w:color w:val="000000"/>
        </w:rPr>
        <w:t xml:space="preserve">For the top </w:t>
      </w:r>
      <w:r w:rsidR="000E63F9">
        <w:rPr>
          <w:color w:val="000000"/>
        </w:rPr>
        <w:t>three finalist teams</w:t>
      </w:r>
      <w:r>
        <w:rPr>
          <w:color w:val="000000"/>
        </w:rPr>
        <w:t xml:space="preserve">, </w:t>
      </w:r>
      <w:r w:rsidR="004675AD">
        <w:rPr>
          <w:color w:val="000000"/>
        </w:rPr>
        <w:t xml:space="preserve">presentation </w:t>
      </w:r>
      <w:r w:rsidR="0062145A">
        <w:rPr>
          <w:color w:val="000000"/>
        </w:rPr>
        <w:t>materials must be submitted before the final judging</w:t>
      </w:r>
      <w:r>
        <w:rPr>
          <w:color w:val="000000"/>
        </w:rPr>
        <w:t xml:space="preserve">. </w:t>
      </w:r>
      <w:r w:rsidR="00B954B8">
        <w:rPr>
          <w:color w:val="000000"/>
        </w:rPr>
        <w:t xml:space="preserve">The final judging will take place </w:t>
      </w:r>
      <w:r w:rsidR="000E63F9" w:rsidRPr="000376DF">
        <w:rPr>
          <w:color w:val="000000"/>
        </w:rPr>
        <w:t xml:space="preserve">at the conference, </w:t>
      </w:r>
      <w:r w:rsidR="000E63F9">
        <w:rPr>
          <w:color w:val="000000"/>
        </w:rPr>
        <w:t>and</w:t>
      </w:r>
      <w:r w:rsidR="000E63F9" w:rsidRPr="000376DF">
        <w:rPr>
          <w:color w:val="000000"/>
        </w:rPr>
        <w:t xml:space="preserve"> the results </w:t>
      </w:r>
      <w:r w:rsidR="000E63F9">
        <w:rPr>
          <w:color w:val="000000"/>
        </w:rPr>
        <w:t xml:space="preserve">will be announced </w:t>
      </w:r>
      <w:r w:rsidR="000E63F9" w:rsidRPr="000376DF">
        <w:rPr>
          <w:color w:val="000000"/>
        </w:rPr>
        <w:t xml:space="preserve">at the </w:t>
      </w:r>
      <w:r w:rsidR="0062145A">
        <w:rPr>
          <w:color w:val="000000"/>
        </w:rPr>
        <w:t>c</w:t>
      </w:r>
      <w:r w:rsidR="0080436B">
        <w:rPr>
          <w:color w:val="000000"/>
        </w:rPr>
        <w:t>onference.</w:t>
      </w:r>
      <w:r w:rsidR="000E63F9">
        <w:rPr>
          <w:color w:val="000000"/>
        </w:rPr>
        <w:t xml:space="preserve"> </w:t>
      </w:r>
      <w:r w:rsidR="000E63F9" w:rsidRPr="000376DF">
        <w:rPr>
          <w:color w:val="000000"/>
        </w:rPr>
        <w:t>Th</w:t>
      </w:r>
      <w:r w:rsidR="00423946">
        <w:rPr>
          <w:color w:val="000000"/>
        </w:rPr>
        <w:t>e top team will receive 1</w:t>
      </w:r>
      <w:r w:rsidR="00DB16B3">
        <w:rPr>
          <w:color w:val="000000"/>
        </w:rPr>
        <w:t>5</w:t>
      </w:r>
      <w:r w:rsidR="00423946">
        <w:rPr>
          <w:color w:val="000000"/>
        </w:rPr>
        <w:t xml:space="preserve">,000 </w:t>
      </w:r>
      <w:r w:rsidR="00423946">
        <w:rPr>
          <w:color w:val="000000"/>
        </w:rPr>
        <w:lastRenderedPageBreak/>
        <w:t>Baht.</w:t>
      </w:r>
      <w:r w:rsidR="00A93A62">
        <w:rPr>
          <w:color w:val="000000"/>
        </w:rPr>
        <w:t xml:space="preserve">  Second place will receive </w:t>
      </w:r>
      <w:r w:rsidR="00DB16B3">
        <w:rPr>
          <w:color w:val="000000"/>
        </w:rPr>
        <w:t>10</w:t>
      </w:r>
      <w:r w:rsidR="00423946">
        <w:rPr>
          <w:color w:val="000000"/>
        </w:rPr>
        <w:t>,000</w:t>
      </w:r>
      <w:r w:rsidR="00A93A62">
        <w:rPr>
          <w:color w:val="000000"/>
        </w:rPr>
        <w:t xml:space="preserve"> </w:t>
      </w:r>
      <w:r w:rsidR="00423946">
        <w:rPr>
          <w:color w:val="000000"/>
        </w:rPr>
        <w:t xml:space="preserve">Baht </w:t>
      </w:r>
      <w:r w:rsidR="00A93A62">
        <w:rPr>
          <w:color w:val="000000"/>
        </w:rPr>
        <w:t xml:space="preserve">and Third place will receive </w:t>
      </w:r>
      <w:r w:rsidR="00127626">
        <w:rPr>
          <w:color w:val="000000"/>
        </w:rPr>
        <w:t>7</w:t>
      </w:r>
      <w:r w:rsidR="00423946">
        <w:rPr>
          <w:color w:val="000000"/>
        </w:rPr>
        <w:t>,000 Baht</w:t>
      </w:r>
      <w:r w:rsidR="00A93A62">
        <w:rPr>
          <w:color w:val="000000"/>
        </w:rPr>
        <w:t>.</w:t>
      </w:r>
    </w:p>
    <w:p w14:paraId="53001FFA" w14:textId="77777777" w:rsidR="000E63F9" w:rsidRPr="000376DF" w:rsidRDefault="000E63F9" w:rsidP="00AA3AF5">
      <w:pPr>
        <w:autoSpaceDE w:val="0"/>
        <w:autoSpaceDN w:val="0"/>
        <w:adjustRightInd w:val="0"/>
        <w:spacing w:after="0" w:line="300" w:lineRule="atLeast"/>
        <w:jc w:val="both"/>
        <w:rPr>
          <w:rFonts w:ascii="Arial" w:hAnsi="Arial" w:cs="Arial"/>
          <w:color w:val="000000"/>
        </w:rPr>
      </w:pPr>
    </w:p>
    <w:p w14:paraId="561D9984" w14:textId="78CAD48D" w:rsidR="000E63F9" w:rsidRPr="000376DF" w:rsidRDefault="000E63F9" w:rsidP="00EC0EE0">
      <w:pPr>
        <w:pStyle w:val="BodyText"/>
        <w:tabs>
          <w:tab w:val="left" w:pos="5325"/>
        </w:tabs>
        <w:jc w:val="both"/>
      </w:pPr>
      <w:r w:rsidRPr="00442929">
        <w:rPr>
          <w:color w:val="000000"/>
        </w:rPr>
        <w:t xml:space="preserve">Good Luck and </w:t>
      </w:r>
      <w:r w:rsidRPr="00442929">
        <w:t>HAVE</w:t>
      </w:r>
      <w:r w:rsidRPr="00442929">
        <w:rPr>
          <w:color w:val="000000"/>
        </w:rPr>
        <w:t xml:space="preserve"> FUN!</w:t>
      </w:r>
    </w:p>
    <w:sectPr w:rsidR="000E63F9" w:rsidRPr="000376DF" w:rsidSect="00442929">
      <w:headerReference w:type="default" r:id="rId12"/>
      <w:footerReference w:type="default" r:id="rId13"/>
      <w:pgSz w:w="12240" w:h="15840" w:code="1"/>
      <w:pgMar w:top="1440" w:right="1800" w:bottom="108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B02BD" w14:textId="77777777" w:rsidR="007C5E44" w:rsidRDefault="007C5E44" w:rsidP="000376DF">
      <w:pPr>
        <w:spacing w:after="0" w:line="240" w:lineRule="auto"/>
      </w:pPr>
      <w:r>
        <w:separator/>
      </w:r>
    </w:p>
  </w:endnote>
  <w:endnote w:type="continuationSeparator" w:id="0">
    <w:p w14:paraId="7352F0C1" w14:textId="77777777" w:rsidR="007C5E44" w:rsidRDefault="007C5E44" w:rsidP="0003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9EE3" w14:textId="77777777" w:rsidR="00D426E8" w:rsidRPr="001B08CE" w:rsidRDefault="00D426E8" w:rsidP="001B08CE">
    <w:pPr>
      <w:pStyle w:val="Footer"/>
      <w:jc w:val="center"/>
      <w:rPr>
        <w:rFonts w:ascii="Arial" w:hAnsi="Arial" w:cs="Arial"/>
        <w:sz w:val="20"/>
        <w:szCs w:val="20"/>
      </w:rPr>
    </w:pPr>
    <w:r w:rsidRPr="001B08CE">
      <w:rPr>
        <w:rStyle w:val="PageNumber"/>
        <w:rFonts w:ascii="Arial" w:hAnsi="Arial" w:cs="Arial"/>
        <w:sz w:val="20"/>
        <w:szCs w:val="20"/>
      </w:rPr>
      <w:fldChar w:fldCharType="begin"/>
    </w:r>
    <w:r w:rsidRPr="001B08CE">
      <w:rPr>
        <w:rStyle w:val="PageNumber"/>
        <w:rFonts w:ascii="Arial" w:hAnsi="Arial" w:cs="Arial"/>
        <w:sz w:val="20"/>
        <w:szCs w:val="20"/>
      </w:rPr>
      <w:instrText xml:space="preserve"> PAGE </w:instrText>
    </w:r>
    <w:r w:rsidRPr="001B08CE">
      <w:rPr>
        <w:rStyle w:val="PageNumber"/>
        <w:rFonts w:ascii="Arial" w:hAnsi="Arial" w:cs="Arial"/>
        <w:sz w:val="20"/>
        <w:szCs w:val="20"/>
      </w:rPr>
      <w:fldChar w:fldCharType="separate"/>
    </w:r>
    <w:r w:rsidR="008864BC">
      <w:rPr>
        <w:rStyle w:val="PageNumber"/>
        <w:rFonts w:ascii="Arial" w:hAnsi="Arial" w:cs="Arial"/>
        <w:noProof/>
        <w:sz w:val="20"/>
        <w:szCs w:val="20"/>
      </w:rPr>
      <w:t>1</w:t>
    </w:r>
    <w:r w:rsidRPr="001B08CE">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A3D0" w14:textId="77777777" w:rsidR="007C5E44" w:rsidRDefault="007C5E44" w:rsidP="000376DF">
      <w:pPr>
        <w:spacing w:after="0" w:line="240" w:lineRule="auto"/>
      </w:pPr>
      <w:r>
        <w:separator/>
      </w:r>
    </w:p>
  </w:footnote>
  <w:footnote w:type="continuationSeparator" w:id="0">
    <w:p w14:paraId="2170DF66" w14:textId="77777777" w:rsidR="007C5E44" w:rsidRDefault="007C5E44" w:rsidP="0003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2264" w14:textId="08185604" w:rsidR="00D426E8" w:rsidRDefault="006C7537">
    <w:pPr>
      <w:pStyle w:val="Header"/>
    </w:pPr>
    <w:r>
      <w:rPr>
        <w:noProof/>
        <w:lang w:bidi="th-TH"/>
      </w:rPr>
      <w:drawing>
        <wp:anchor distT="0" distB="0" distL="114300" distR="114300" simplePos="0" relativeHeight="251658240" behindDoc="0" locked="0" layoutInCell="1" allowOverlap="1" wp14:anchorId="55F2E68A" wp14:editId="675C21CF">
          <wp:simplePos x="0" y="0"/>
          <wp:positionH relativeFrom="margin">
            <wp:posOffset>-184150</wp:posOffset>
          </wp:positionH>
          <wp:positionV relativeFrom="paragraph">
            <wp:posOffset>53340</wp:posOffset>
          </wp:positionV>
          <wp:extent cx="1056005" cy="386080"/>
          <wp:effectExtent l="0" t="0" r="0" b="0"/>
          <wp:wrapSquare wrapText="bothSides"/>
          <wp:docPr id="3" name="Picture 5" descr="A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na.JPG"/>
                  <pic:cNvPicPr>
                    <a:picLocks noChangeAspect="1" noChangeArrowheads="1"/>
                  </pic:cNvPicPr>
                </pic:nvPicPr>
                <pic:blipFill>
                  <a:blip r:embed="rId1"/>
                  <a:srcRect/>
                  <a:stretch>
                    <a:fillRect/>
                  </a:stretch>
                </pic:blipFill>
                <pic:spPr bwMode="auto">
                  <a:xfrm>
                    <a:off x="0" y="0"/>
                    <a:ext cx="1056005" cy="386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bidi="th-TH"/>
      </w:rPr>
      <w:drawing>
        <wp:anchor distT="0" distB="0" distL="114300" distR="114300" simplePos="0" relativeHeight="251659264" behindDoc="0" locked="0" layoutInCell="1" allowOverlap="1" wp14:anchorId="59F1A300" wp14:editId="2F966433">
          <wp:simplePos x="0" y="0"/>
          <wp:positionH relativeFrom="margin">
            <wp:posOffset>4001135</wp:posOffset>
          </wp:positionH>
          <wp:positionV relativeFrom="paragraph">
            <wp:posOffset>-20955</wp:posOffset>
          </wp:positionV>
          <wp:extent cx="1733550" cy="410210"/>
          <wp:effectExtent l="0" t="0" r="0" b="8890"/>
          <wp:wrapSquare wrapText="bothSides"/>
          <wp:docPr id="4" name="Picture 6" descr="RA_Logo_2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_Logo_2color.bmp"/>
                  <pic:cNvPicPr>
                    <a:picLocks noChangeAspect="1" noChangeArrowheads="1"/>
                  </pic:cNvPicPr>
                </pic:nvPicPr>
                <pic:blipFill>
                  <a:blip r:embed="rId2"/>
                  <a:srcRect/>
                  <a:stretch>
                    <a:fillRect/>
                  </a:stretch>
                </pic:blipFill>
                <pic:spPr bwMode="auto">
                  <a:xfrm>
                    <a:off x="0" y="0"/>
                    <a:ext cx="1733550"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bidi="th-TH"/>
      </w:rPr>
      <w:drawing>
        <wp:anchor distT="0" distB="0" distL="114300" distR="114300" simplePos="0" relativeHeight="251660288" behindDoc="0" locked="0" layoutInCell="1" allowOverlap="1" wp14:anchorId="6D4CEAF8" wp14:editId="28A89B57">
          <wp:simplePos x="0" y="0"/>
          <wp:positionH relativeFrom="column">
            <wp:posOffset>1612900</wp:posOffset>
          </wp:positionH>
          <wp:positionV relativeFrom="paragraph">
            <wp:posOffset>53340</wp:posOffset>
          </wp:positionV>
          <wp:extent cx="1714500" cy="334010"/>
          <wp:effectExtent l="0" t="0" r="0" b="8890"/>
          <wp:wrapNone/>
          <wp:docPr id="1" name="Picture 1" descr="L:\M - F O C U S    L o g o s\M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 - F O C U S    L o g o s\MF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6E8">
      <w:t xml:space="preserve">                                           </w:t>
    </w:r>
    <w:r w:rsidR="0080436B">
      <w:t xml:space="preserve">    </w:t>
    </w:r>
    <w:r>
      <w:t xml:space="preserve">    </w:t>
    </w:r>
    <w:r w:rsidR="00D426E8">
      <w:t xml:space="preserve">              </w:t>
    </w:r>
    <w:r w:rsidR="0080436B">
      <w:t xml:space="preserve">    </w:t>
    </w:r>
  </w:p>
  <w:p w14:paraId="28691545" w14:textId="7CFA7945" w:rsidR="00D426E8" w:rsidRDefault="00D4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149CD6"/>
    <w:lvl w:ilvl="0">
      <w:start w:val="1"/>
      <w:numFmt w:val="decimal"/>
      <w:lvlText w:val="%1."/>
      <w:lvlJc w:val="left"/>
      <w:pPr>
        <w:tabs>
          <w:tab w:val="num" w:pos="1800"/>
        </w:tabs>
        <w:ind w:left="1800" w:hanging="360"/>
      </w:pPr>
    </w:lvl>
  </w:abstractNum>
  <w:abstractNum w:abstractNumId="1">
    <w:nsid w:val="FFFFFF7D"/>
    <w:multiLevelType w:val="singleLevel"/>
    <w:tmpl w:val="0AF82A2A"/>
    <w:lvl w:ilvl="0">
      <w:start w:val="1"/>
      <w:numFmt w:val="decimal"/>
      <w:lvlText w:val="%1."/>
      <w:lvlJc w:val="left"/>
      <w:pPr>
        <w:tabs>
          <w:tab w:val="num" w:pos="1440"/>
        </w:tabs>
        <w:ind w:left="1440" w:hanging="360"/>
      </w:pPr>
    </w:lvl>
  </w:abstractNum>
  <w:abstractNum w:abstractNumId="2">
    <w:nsid w:val="FFFFFF7E"/>
    <w:multiLevelType w:val="singleLevel"/>
    <w:tmpl w:val="63FC5864"/>
    <w:lvl w:ilvl="0">
      <w:start w:val="1"/>
      <w:numFmt w:val="decimal"/>
      <w:lvlText w:val="%1."/>
      <w:lvlJc w:val="left"/>
      <w:pPr>
        <w:tabs>
          <w:tab w:val="num" w:pos="1080"/>
        </w:tabs>
        <w:ind w:left="1080" w:hanging="360"/>
      </w:pPr>
    </w:lvl>
  </w:abstractNum>
  <w:abstractNum w:abstractNumId="3">
    <w:nsid w:val="FFFFFF7F"/>
    <w:multiLevelType w:val="singleLevel"/>
    <w:tmpl w:val="669CE8C0"/>
    <w:lvl w:ilvl="0">
      <w:start w:val="1"/>
      <w:numFmt w:val="decimal"/>
      <w:lvlText w:val="%1."/>
      <w:lvlJc w:val="left"/>
      <w:pPr>
        <w:tabs>
          <w:tab w:val="num" w:pos="720"/>
        </w:tabs>
        <w:ind w:left="720" w:hanging="360"/>
      </w:pPr>
    </w:lvl>
  </w:abstractNum>
  <w:abstractNum w:abstractNumId="4">
    <w:nsid w:val="FFFFFF80"/>
    <w:multiLevelType w:val="singleLevel"/>
    <w:tmpl w:val="CA221C6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6D8A6A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D7AE8C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096C24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D503360"/>
    <w:lvl w:ilvl="0">
      <w:start w:val="1"/>
      <w:numFmt w:val="decimal"/>
      <w:lvlText w:val="%1."/>
      <w:lvlJc w:val="left"/>
      <w:pPr>
        <w:tabs>
          <w:tab w:val="num" w:pos="360"/>
        </w:tabs>
        <w:ind w:left="360" w:hanging="360"/>
      </w:pPr>
    </w:lvl>
  </w:abstractNum>
  <w:abstractNum w:abstractNumId="9">
    <w:nsid w:val="FFFFFF89"/>
    <w:multiLevelType w:val="singleLevel"/>
    <w:tmpl w:val="43128D86"/>
    <w:lvl w:ilvl="0">
      <w:start w:val="1"/>
      <w:numFmt w:val="bullet"/>
      <w:lvlText w:val=""/>
      <w:lvlJc w:val="left"/>
      <w:pPr>
        <w:tabs>
          <w:tab w:val="num" w:pos="360"/>
        </w:tabs>
        <w:ind w:left="360" w:hanging="360"/>
      </w:pPr>
      <w:rPr>
        <w:rFonts w:ascii="Symbol" w:hAnsi="Symbol" w:cs="Symbol" w:hint="default"/>
      </w:rPr>
    </w:lvl>
  </w:abstractNum>
  <w:abstractNum w:abstractNumId="10">
    <w:nsid w:val="02CB5E1F"/>
    <w:multiLevelType w:val="hybridMultilevel"/>
    <w:tmpl w:val="067AB4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8F3526"/>
    <w:multiLevelType w:val="hybridMultilevel"/>
    <w:tmpl w:val="4CB42B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17875A2D"/>
    <w:multiLevelType w:val="hybridMultilevel"/>
    <w:tmpl w:val="9252D9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184848BA"/>
    <w:multiLevelType w:val="hybridMultilevel"/>
    <w:tmpl w:val="7472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1B23FF"/>
    <w:multiLevelType w:val="hybridMultilevel"/>
    <w:tmpl w:val="67E2D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D1E81"/>
    <w:multiLevelType w:val="hybridMultilevel"/>
    <w:tmpl w:val="E5E88A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9084ABD"/>
    <w:multiLevelType w:val="hybridMultilevel"/>
    <w:tmpl w:val="FD52D6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12"/>
  </w:num>
  <w:num w:numId="4">
    <w:abstractNumId w:val="15"/>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3F"/>
    <w:rsid w:val="000062E1"/>
    <w:rsid w:val="000203F9"/>
    <w:rsid w:val="0002604E"/>
    <w:rsid w:val="0003424A"/>
    <w:rsid w:val="000351EB"/>
    <w:rsid w:val="000376DF"/>
    <w:rsid w:val="00050311"/>
    <w:rsid w:val="00053832"/>
    <w:rsid w:val="00083462"/>
    <w:rsid w:val="000B4929"/>
    <w:rsid w:val="000E43C8"/>
    <w:rsid w:val="000E63F9"/>
    <w:rsid w:val="00116346"/>
    <w:rsid w:val="00127626"/>
    <w:rsid w:val="001504F2"/>
    <w:rsid w:val="001535A9"/>
    <w:rsid w:val="00196E92"/>
    <w:rsid w:val="001B08CE"/>
    <w:rsid w:val="001B2B56"/>
    <w:rsid w:val="001C53A2"/>
    <w:rsid w:val="001D63D0"/>
    <w:rsid w:val="001E69E9"/>
    <w:rsid w:val="0022452C"/>
    <w:rsid w:val="00225537"/>
    <w:rsid w:val="0022654C"/>
    <w:rsid w:val="00227D09"/>
    <w:rsid w:val="00230B1B"/>
    <w:rsid w:val="00233E2F"/>
    <w:rsid w:val="00287F13"/>
    <w:rsid w:val="002A27E3"/>
    <w:rsid w:val="002C638A"/>
    <w:rsid w:val="002C6ECC"/>
    <w:rsid w:val="002E0A29"/>
    <w:rsid w:val="002F266D"/>
    <w:rsid w:val="002F3BB9"/>
    <w:rsid w:val="00305B23"/>
    <w:rsid w:val="00314442"/>
    <w:rsid w:val="003175C9"/>
    <w:rsid w:val="00330669"/>
    <w:rsid w:val="00350F9C"/>
    <w:rsid w:val="003700A9"/>
    <w:rsid w:val="003776BD"/>
    <w:rsid w:val="0038502C"/>
    <w:rsid w:val="00392727"/>
    <w:rsid w:val="003A3E7D"/>
    <w:rsid w:val="003B6241"/>
    <w:rsid w:val="00423946"/>
    <w:rsid w:val="004343E9"/>
    <w:rsid w:val="00442929"/>
    <w:rsid w:val="00451E25"/>
    <w:rsid w:val="004556F3"/>
    <w:rsid w:val="00457494"/>
    <w:rsid w:val="004675AD"/>
    <w:rsid w:val="004976B2"/>
    <w:rsid w:val="004E0BC8"/>
    <w:rsid w:val="0055393D"/>
    <w:rsid w:val="00572B2B"/>
    <w:rsid w:val="00597B2E"/>
    <w:rsid w:val="005A4E47"/>
    <w:rsid w:val="005D60BC"/>
    <w:rsid w:val="005D6CED"/>
    <w:rsid w:val="005E3E3D"/>
    <w:rsid w:val="005E5829"/>
    <w:rsid w:val="005F1F32"/>
    <w:rsid w:val="0060179A"/>
    <w:rsid w:val="0062145A"/>
    <w:rsid w:val="00624E86"/>
    <w:rsid w:val="006277CD"/>
    <w:rsid w:val="00646215"/>
    <w:rsid w:val="0065390E"/>
    <w:rsid w:val="0069524D"/>
    <w:rsid w:val="006C7537"/>
    <w:rsid w:val="006E73BC"/>
    <w:rsid w:val="00723919"/>
    <w:rsid w:val="007913D7"/>
    <w:rsid w:val="007955EE"/>
    <w:rsid w:val="007B2A77"/>
    <w:rsid w:val="007C5E44"/>
    <w:rsid w:val="0080436B"/>
    <w:rsid w:val="00806716"/>
    <w:rsid w:val="00814059"/>
    <w:rsid w:val="00815D59"/>
    <w:rsid w:val="00817430"/>
    <w:rsid w:val="008335FC"/>
    <w:rsid w:val="00845253"/>
    <w:rsid w:val="008548DD"/>
    <w:rsid w:val="008638CC"/>
    <w:rsid w:val="00867CB3"/>
    <w:rsid w:val="008864BC"/>
    <w:rsid w:val="008A1119"/>
    <w:rsid w:val="008B5E93"/>
    <w:rsid w:val="008C0428"/>
    <w:rsid w:val="008C0D01"/>
    <w:rsid w:val="008C133F"/>
    <w:rsid w:val="008D1186"/>
    <w:rsid w:val="008F1020"/>
    <w:rsid w:val="00924797"/>
    <w:rsid w:val="00932D23"/>
    <w:rsid w:val="00981089"/>
    <w:rsid w:val="0098686E"/>
    <w:rsid w:val="00994A66"/>
    <w:rsid w:val="00997455"/>
    <w:rsid w:val="009D58BB"/>
    <w:rsid w:val="009E5632"/>
    <w:rsid w:val="009F4F4F"/>
    <w:rsid w:val="00A13CCD"/>
    <w:rsid w:val="00A141B8"/>
    <w:rsid w:val="00A24C7E"/>
    <w:rsid w:val="00A43D64"/>
    <w:rsid w:val="00A442E9"/>
    <w:rsid w:val="00A6007A"/>
    <w:rsid w:val="00A93A62"/>
    <w:rsid w:val="00AA3AF5"/>
    <w:rsid w:val="00AA5E89"/>
    <w:rsid w:val="00AB5E5A"/>
    <w:rsid w:val="00AC4332"/>
    <w:rsid w:val="00AE03F1"/>
    <w:rsid w:val="00AF07CE"/>
    <w:rsid w:val="00B040C4"/>
    <w:rsid w:val="00B0570A"/>
    <w:rsid w:val="00B07C71"/>
    <w:rsid w:val="00B254DE"/>
    <w:rsid w:val="00B359AA"/>
    <w:rsid w:val="00B442F8"/>
    <w:rsid w:val="00B52ADF"/>
    <w:rsid w:val="00B52ED3"/>
    <w:rsid w:val="00B532A2"/>
    <w:rsid w:val="00B954B8"/>
    <w:rsid w:val="00B97C8F"/>
    <w:rsid w:val="00BA3EA3"/>
    <w:rsid w:val="00BA4DF9"/>
    <w:rsid w:val="00BB19FC"/>
    <w:rsid w:val="00BC14FF"/>
    <w:rsid w:val="00BE361D"/>
    <w:rsid w:val="00C1069B"/>
    <w:rsid w:val="00C12580"/>
    <w:rsid w:val="00C1667D"/>
    <w:rsid w:val="00C62BB7"/>
    <w:rsid w:val="00C7693F"/>
    <w:rsid w:val="00C77EB8"/>
    <w:rsid w:val="00CA1E17"/>
    <w:rsid w:val="00CF048C"/>
    <w:rsid w:val="00CF45EF"/>
    <w:rsid w:val="00CF48B9"/>
    <w:rsid w:val="00D06E1C"/>
    <w:rsid w:val="00D1154B"/>
    <w:rsid w:val="00D426E8"/>
    <w:rsid w:val="00D54EAF"/>
    <w:rsid w:val="00D62CE2"/>
    <w:rsid w:val="00D82CB3"/>
    <w:rsid w:val="00DB16B3"/>
    <w:rsid w:val="00DD0884"/>
    <w:rsid w:val="00DF0FA2"/>
    <w:rsid w:val="00E27EEE"/>
    <w:rsid w:val="00E374DC"/>
    <w:rsid w:val="00E44360"/>
    <w:rsid w:val="00E60662"/>
    <w:rsid w:val="00E96040"/>
    <w:rsid w:val="00EB302E"/>
    <w:rsid w:val="00EC0EE0"/>
    <w:rsid w:val="00EC390E"/>
    <w:rsid w:val="00EC6932"/>
    <w:rsid w:val="00EE4BA3"/>
    <w:rsid w:val="00F053BE"/>
    <w:rsid w:val="00F141E9"/>
    <w:rsid w:val="00F15413"/>
    <w:rsid w:val="00F42967"/>
    <w:rsid w:val="00F433A5"/>
    <w:rsid w:val="00F458F3"/>
    <w:rsid w:val="00F70E7D"/>
    <w:rsid w:val="00FD32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1DEC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11"/>
    <w:pPr>
      <w:spacing w:after="200" w:line="276" w:lineRule="auto"/>
    </w:pPr>
    <w:rPr>
      <w:rFonts w:cs="Calibri"/>
    </w:rPr>
  </w:style>
  <w:style w:type="paragraph" w:styleId="Heading1">
    <w:name w:val="heading 1"/>
    <w:basedOn w:val="Normal"/>
    <w:next w:val="Normal"/>
    <w:link w:val="Heading1Char"/>
    <w:uiPriority w:val="99"/>
    <w:qFormat/>
    <w:rsid w:val="00A13CCD"/>
    <w:pPr>
      <w:keepNext/>
      <w:spacing w:before="240" w:after="60"/>
      <w:outlineLvl w:val="0"/>
    </w:pPr>
    <w:rPr>
      <w:rFonts w:ascii="Arial" w:hAnsi="Arial" w:cs="Arial"/>
      <w:b/>
      <w:bCs/>
      <w:kern w:val="32"/>
      <w:sz w:val="24"/>
      <w:szCs w:val="24"/>
    </w:rPr>
  </w:style>
  <w:style w:type="paragraph" w:styleId="Heading3">
    <w:name w:val="heading 3"/>
    <w:basedOn w:val="Normal"/>
    <w:next w:val="Normal"/>
    <w:link w:val="Heading3Char"/>
    <w:qFormat/>
    <w:rsid w:val="00AA3AF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66"/>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CF45EF"/>
    <w:pPr>
      <w:ind w:left="720"/>
      <w:contextualSpacing/>
    </w:pPr>
  </w:style>
  <w:style w:type="paragraph" w:styleId="Header">
    <w:name w:val="header"/>
    <w:basedOn w:val="Normal"/>
    <w:link w:val="HeaderChar"/>
    <w:uiPriority w:val="99"/>
    <w:rsid w:val="0003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DF"/>
  </w:style>
  <w:style w:type="paragraph" w:styleId="Footer">
    <w:name w:val="footer"/>
    <w:basedOn w:val="Normal"/>
    <w:link w:val="FooterChar"/>
    <w:uiPriority w:val="99"/>
    <w:semiHidden/>
    <w:rsid w:val="00037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6DF"/>
  </w:style>
  <w:style w:type="paragraph" w:styleId="BalloonText">
    <w:name w:val="Balloon Text"/>
    <w:basedOn w:val="Normal"/>
    <w:link w:val="BalloonTextChar"/>
    <w:uiPriority w:val="99"/>
    <w:semiHidden/>
    <w:rsid w:val="0003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DF"/>
    <w:rPr>
      <w:rFonts w:ascii="Tahoma" w:hAnsi="Tahoma" w:cs="Tahoma"/>
      <w:sz w:val="16"/>
      <w:szCs w:val="16"/>
    </w:rPr>
  </w:style>
  <w:style w:type="character" w:styleId="CommentReference">
    <w:name w:val="annotation reference"/>
    <w:basedOn w:val="DefaultParagraphFont"/>
    <w:uiPriority w:val="99"/>
    <w:semiHidden/>
    <w:rsid w:val="008C0D01"/>
    <w:rPr>
      <w:sz w:val="16"/>
      <w:szCs w:val="16"/>
    </w:rPr>
  </w:style>
  <w:style w:type="paragraph" w:styleId="CommentText">
    <w:name w:val="annotation text"/>
    <w:basedOn w:val="Normal"/>
    <w:link w:val="CommentTextChar"/>
    <w:uiPriority w:val="99"/>
    <w:semiHidden/>
    <w:rsid w:val="008C0D01"/>
    <w:rPr>
      <w:sz w:val="20"/>
      <w:szCs w:val="20"/>
    </w:rPr>
  </w:style>
  <w:style w:type="character" w:customStyle="1" w:styleId="CommentTextChar">
    <w:name w:val="Comment Text Char"/>
    <w:basedOn w:val="DefaultParagraphFont"/>
    <w:link w:val="CommentText"/>
    <w:uiPriority w:val="99"/>
    <w:semiHidden/>
    <w:rsid w:val="00F00B66"/>
    <w:rPr>
      <w:rFonts w:cs="Calibri"/>
      <w:sz w:val="20"/>
      <w:szCs w:val="20"/>
    </w:rPr>
  </w:style>
  <w:style w:type="paragraph" w:styleId="CommentSubject">
    <w:name w:val="annotation subject"/>
    <w:basedOn w:val="CommentText"/>
    <w:next w:val="CommentText"/>
    <w:link w:val="CommentSubjectChar"/>
    <w:uiPriority w:val="99"/>
    <w:semiHidden/>
    <w:rsid w:val="008C0D01"/>
    <w:rPr>
      <w:b/>
      <w:bCs/>
    </w:rPr>
  </w:style>
  <w:style w:type="character" w:customStyle="1" w:styleId="CommentSubjectChar">
    <w:name w:val="Comment Subject Char"/>
    <w:basedOn w:val="CommentTextChar"/>
    <w:link w:val="CommentSubject"/>
    <w:uiPriority w:val="99"/>
    <w:semiHidden/>
    <w:rsid w:val="00F00B66"/>
    <w:rPr>
      <w:rFonts w:cs="Calibri"/>
      <w:b/>
      <w:bCs/>
      <w:sz w:val="20"/>
      <w:szCs w:val="20"/>
    </w:rPr>
  </w:style>
  <w:style w:type="character" w:styleId="Hyperlink">
    <w:name w:val="Hyperlink"/>
    <w:basedOn w:val="DefaultParagraphFont"/>
    <w:uiPriority w:val="99"/>
    <w:rsid w:val="008C0D01"/>
    <w:rPr>
      <w:color w:val="0000FF"/>
      <w:u w:val="single"/>
    </w:rPr>
  </w:style>
  <w:style w:type="paragraph" w:styleId="BodyText">
    <w:name w:val="Body Text"/>
    <w:basedOn w:val="Normal"/>
    <w:link w:val="BodyTextChar"/>
    <w:uiPriority w:val="99"/>
    <w:rsid w:val="00442929"/>
    <w:pPr>
      <w:spacing w:after="120"/>
    </w:pPr>
    <w:rPr>
      <w:rFonts w:ascii="Arial" w:hAnsi="Arial" w:cs="Arial"/>
      <w:sz w:val="24"/>
      <w:szCs w:val="24"/>
    </w:rPr>
  </w:style>
  <w:style w:type="character" w:customStyle="1" w:styleId="BodyTextChar">
    <w:name w:val="Body Text Char"/>
    <w:basedOn w:val="DefaultParagraphFont"/>
    <w:link w:val="BodyText"/>
    <w:uiPriority w:val="99"/>
    <w:semiHidden/>
    <w:rsid w:val="00F00B66"/>
    <w:rPr>
      <w:rFonts w:cs="Calibri"/>
    </w:rPr>
  </w:style>
  <w:style w:type="character" w:styleId="PageNumber">
    <w:name w:val="page number"/>
    <w:basedOn w:val="DefaultParagraphFont"/>
    <w:uiPriority w:val="99"/>
    <w:rsid w:val="001B08CE"/>
  </w:style>
  <w:style w:type="character" w:customStyle="1" w:styleId="Heading3Char">
    <w:name w:val="Heading 3 Char"/>
    <w:basedOn w:val="DefaultParagraphFont"/>
    <w:link w:val="Heading3"/>
    <w:rsid w:val="00AA3AF5"/>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11"/>
    <w:pPr>
      <w:spacing w:after="200" w:line="276" w:lineRule="auto"/>
    </w:pPr>
    <w:rPr>
      <w:rFonts w:cs="Calibri"/>
    </w:rPr>
  </w:style>
  <w:style w:type="paragraph" w:styleId="Heading1">
    <w:name w:val="heading 1"/>
    <w:basedOn w:val="Normal"/>
    <w:next w:val="Normal"/>
    <w:link w:val="Heading1Char"/>
    <w:uiPriority w:val="99"/>
    <w:qFormat/>
    <w:rsid w:val="00A13CCD"/>
    <w:pPr>
      <w:keepNext/>
      <w:spacing w:before="240" w:after="60"/>
      <w:outlineLvl w:val="0"/>
    </w:pPr>
    <w:rPr>
      <w:rFonts w:ascii="Arial" w:hAnsi="Arial" w:cs="Arial"/>
      <w:b/>
      <w:bCs/>
      <w:kern w:val="32"/>
      <w:sz w:val="24"/>
      <w:szCs w:val="24"/>
    </w:rPr>
  </w:style>
  <w:style w:type="paragraph" w:styleId="Heading3">
    <w:name w:val="heading 3"/>
    <w:basedOn w:val="Normal"/>
    <w:next w:val="Normal"/>
    <w:link w:val="Heading3Char"/>
    <w:qFormat/>
    <w:rsid w:val="00AA3AF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66"/>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CF45EF"/>
    <w:pPr>
      <w:ind w:left="720"/>
      <w:contextualSpacing/>
    </w:pPr>
  </w:style>
  <w:style w:type="paragraph" w:styleId="Header">
    <w:name w:val="header"/>
    <w:basedOn w:val="Normal"/>
    <w:link w:val="HeaderChar"/>
    <w:uiPriority w:val="99"/>
    <w:rsid w:val="0003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DF"/>
  </w:style>
  <w:style w:type="paragraph" w:styleId="Footer">
    <w:name w:val="footer"/>
    <w:basedOn w:val="Normal"/>
    <w:link w:val="FooterChar"/>
    <w:uiPriority w:val="99"/>
    <w:semiHidden/>
    <w:rsid w:val="00037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6DF"/>
  </w:style>
  <w:style w:type="paragraph" w:styleId="BalloonText">
    <w:name w:val="Balloon Text"/>
    <w:basedOn w:val="Normal"/>
    <w:link w:val="BalloonTextChar"/>
    <w:uiPriority w:val="99"/>
    <w:semiHidden/>
    <w:rsid w:val="0003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DF"/>
    <w:rPr>
      <w:rFonts w:ascii="Tahoma" w:hAnsi="Tahoma" w:cs="Tahoma"/>
      <w:sz w:val="16"/>
      <w:szCs w:val="16"/>
    </w:rPr>
  </w:style>
  <w:style w:type="character" w:styleId="CommentReference">
    <w:name w:val="annotation reference"/>
    <w:basedOn w:val="DefaultParagraphFont"/>
    <w:uiPriority w:val="99"/>
    <w:semiHidden/>
    <w:rsid w:val="008C0D01"/>
    <w:rPr>
      <w:sz w:val="16"/>
      <w:szCs w:val="16"/>
    </w:rPr>
  </w:style>
  <w:style w:type="paragraph" w:styleId="CommentText">
    <w:name w:val="annotation text"/>
    <w:basedOn w:val="Normal"/>
    <w:link w:val="CommentTextChar"/>
    <w:uiPriority w:val="99"/>
    <w:semiHidden/>
    <w:rsid w:val="008C0D01"/>
    <w:rPr>
      <w:sz w:val="20"/>
      <w:szCs w:val="20"/>
    </w:rPr>
  </w:style>
  <w:style w:type="character" w:customStyle="1" w:styleId="CommentTextChar">
    <w:name w:val="Comment Text Char"/>
    <w:basedOn w:val="DefaultParagraphFont"/>
    <w:link w:val="CommentText"/>
    <w:uiPriority w:val="99"/>
    <w:semiHidden/>
    <w:rsid w:val="00F00B66"/>
    <w:rPr>
      <w:rFonts w:cs="Calibri"/>
      <w:sz w:val="20"/>
      <w:szCs w:val="20"/>
    </w:rPr>
  </w:style>
  <w:style w:type="paragraph" w:styleId="CommentSubject">
    <w:name w:val="annotation subject"/>
    <w:basedOn w:val="CommentText"/>
    <w:next w:val="CommentText"/>
    <w:link w:val="CommentSubjectChar"/>
    <w:uiPriority w:val="99"/>
    <w:semiHidden/>
    <w:rsid w:val="008C0D01"/>
    <w:rPr>
      <w:b/>
      <w:bCs/>
    </w:rPr>
  </w:style>
  <w:style w:type="character" w:customStyle="1" w:styleId="CommentSubjectChar">
    <w:name w:val="Comment Subject Char"/>
    <w:basedOn w:val="CommentTextChar"/>
    <w:link w:val="CommentSubject"/>
    <w:uiPriority w:val="99"/>
    <w:semiHidden/>
    <w:rsid w:val="00F00B66"/>
    <w:rPr>
      <w:rFonts w:cs="Calibri"/>
      <w:b/>
      <w:bCs/>
      <w:sz w:val="20"/>
      <w:szCs w:val="20"/>
    </w:rPr>
  </w:style>
  <w:style w:type="character" w:styleId="Hyperlink">
    <w:name w:val="Hyperlink"/>
    <w:basedOn w:val="DefaultParagraphFont"/>
    <w:uiPriority w:val="99"/>
    <w:rsid w:val="008C0D01"/>
    <w:rPr>
      <w:color w:val="0000FF"/>
      <w:u w:val="single"/>
    </w:rPr>
  </w:style>
  <w:style w:type="paragraph" w:styleId="BodyText">
    <w:name w:val="Body Text"/>
    <w:basedOn w:val="Normal"/>
    <w:link w:val="BodyTextChar"/>
    <w:uiPriority w:val="99"/>
    <w:rsid w:val="00442929"/>
    <w:pPr>
      <w:spacing w:after="120"/>
    </w:pPr>
    <w:rPr>
      <w:rFonts w:ascii="Arial" w:hAnsi="Arial" w:cs="Arial"/>
      <w:sz w:val="24"/>
      <w:szCs w:val="24"/>
    </w:rPr>
  </w:style>
  <w:style w:type="character" w:customStyle="1" w:styleId="BodyTextChar">
    <w:name w:val="Body Text Char"/>
    <w:basedOn w:val="DefaultParagraphFont"/>
    <w:link w:val="BodyText"/>
    <w:uiPriority w:val="99"/>
    <w:semiHidden/>
    <w:rsid w:val="00F00B66"/>
    <w:rPr>
      <w:rFonts w:cs="Calibri"/>
    </w:rPr>
  </w:style>
  <w:style w:type="character" w:styleId="PageNumber">
    <w:name w:val="page number"/>
    <w:basedOn w:val="DefaultParagraphFont"/>
    <w:uiPriority w:val="99"/>
    <w:rsid w:val="001B08CE"/>
  </w:style>
  <w:style w:type="character" w:customStyle="1" w:styleId="Heading3Char">
    <w:name w:val="Heading 3 Char"/>
    <w:basedOn w:val="DefaultParagraphFont"/>
    <w:link w:val="Heading3"/>
    <w:rsid w:val="00AA3AF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sa@m-focus.co.t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cha@m-focus.co.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enasimulation.com/simulation-software-download" TargetMode="External"/><Relationship Id="rId4" Type="http://schemas.openxmlformats.org/officeDocument/2006/relationships/settings" Target="settings.xml"/><Relationship Id="rId9" Type="http://schemas.openxmlformats.org/officeDocument/2006/relationships/hyperlink" Target="mailto:wicha@m-focus.co.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IIE/Rockwell Automation Student Simulation Contest</vt:lpstr>
    </vt:vector>
  </TitlesOfParts>
  <Company>Rockwell Automation</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IIE/Rockwell Automation Student Simulation Contest</dc:title>
  <dc:creator>Nancy B. Swets</dc:creator>
  <cp:lastModifiedBy>Pricha</cp:lastModifiedBy>
  <cp:revision>2</cp:revision>
  <dcterms:created xsi:type="dcterms:W3CDTF">2016-11-10T15:26:00Z</dcterms:created>
  <dcterms:modified xsi:type="dcterms:W3CDTF">2016-11-10T15:26:00Z</dcterms:modified>
</cp:coreProperties>
</file>